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221" w:rsidRDefault="00AE7221" w:rsidP="00AE72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РОССИЙСКАЯ ФЕДЕРАЦИ </w:t>
      </w:r>
    </w:p>
    <w:p w:rsidR="00AE7221" w:rsidRDefault="00AE7221" w:rsidP="00AE72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ИРКУТСКАЯ ОБЛАСТЬ</w:t>
      </w:r>
    </w:p>
    <w:p w:rsidR="00AE7221" w:rsidRDefault="00AE7221" w:rsidP="00AE72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УСТЬ-ИЛИМСКИЙ РАЙОН</w:t>
      </w:r>
    </w:p>
    <w:p w:rsidR="00AE7221" w:rsidRDefault="00AE7221" w:rsidP="00AE72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ЕРШОВСКОЕ МУНИЦИПАЛЬНОЕ ОБРАЗОВАНИЕ</w:t>
      </w:r>
    </w:p>
    <w:p w:rsidR="00AE7221" w:rsidRDefault="00AE7221" w:rsidP="00AE7221">
      <w:pPr>
        <w:jc w:val="center"/>
        <w:rPr>
          <w:b/>
          <w:sz w:val="24"/>
          <w:szCs w:val="24"/>
        </w:rPr>
      </w:pPr>
    </w:p>
    <w:p w:rsidR="00AE7221" w:rsidRDefault="00AE7221" w:rsidP="00AE72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AE7221" w:rsidRDefault="00AE7221" w:rsidP="00AE7221">
      <w:pPr>
        <w:jc w:val="center"/>
        <w:rPr>
          <w:b/>
          <w:sz w:val="24"/>
          <w:szCs w:val="24"/>
        </w:rPr>
      </w:pPr>
    </w:p>
    <w:p w:rsidR="00AE7221" w:rsidRDefault="00AE7221" w:rsidP="00AE7221">
      <w:pPr>
        <w:jc w:val="center"/>
        <w:rPr>
          <w:b/>
          <w:sz w:val="24"/>
          <w:szCs w:val="24"/>
        </w:rPr>
      </w:pPr>
    </w:p>
    <w:p w:rsidR="00AE7221" w:rsidRDefault="00AE7221" w:rsidP="00AE7221">
      <w:pPr>
        <w:jc w:val="center"/>
        <w:rPr>
          <w:b/>
        </w:rPr>
      </w:pPr>
      <w:r>
        <w:rPr>
          <w:b/>
          <w:sz w:val="24"/>
          <w:szCs w:val="24"/>
        </w:rPr>
        <w:t>ПОСТАНОВЛЕНИЕ</w:t>
      </w:r>
    </w:p>
    <w:p w:rsidR="00AE7221" w:rsidRDefault="00AE7221" w:rsidP="00AE7221">
      <w:pPr>
        <w:jc w:val="center"/>
        <w:rPr>
          <w:rFonts w:ascii="Courier New" w:hAnsi="Courier New"/>
          <w:b/>
        </w:rPr>
      </w:pPr>
    </w:p>
    <w:p w:rsidR="00AE7221" w:rsidRDefault="00AE7221" w:rsidP="00AE7221">
      <w:pPr>
        <w:jc w:val="center"/>
        <w:rPr>
          <w:rFonts w:ascii="Courier New" w:hAnsi="Courier New"/>
          <w:b/>
        </w:rPr>
      </w:pPr>
    </w:p>
    <w:p w:rsidR="00AE7221" w:rsidRDefault="00AE7221" w:rsidP="00AE7221">
      <w:pPr>
        <w:jc w:val="center"/>
      </w:pPr>
    </w:p>
    <w:p w:rsidR="00AE7221" w:rsidRDefault="00AE7221" w:rsidP="00AE722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от  23.01.2014</w:t>
      </w:r>
      <w:proofErr w:type="gramEnd"/>
      <w:r>
        <w:rPr>
          <w:sz w:val="24"/>
          <w:szCs w:val="24"/>
        </w:rPr>
        <w:t xml:space="preserve"> г.                                с. Ершово                         </w:t>
      </w:r>
      <w:r w:rsidR="00257532">
        <w:rPr>
          <w:sz w:val="24"/>
          <w:szCs w:val="24"/>
        </w:rPr>
        <w:t xml:space="preserve">                            № 3</w:t>
      </w:r>
      <w:r>
        <w:rPr>
          <w:sz w:val="24"/>
          <w:szCs w:val="24"/>
        </w:rPr>
        <w:t xml:space="preserve">    </w:t>
      </w:r>
    </w:p>
    <w:p w:rsidR="00AE7221" w:rsidRDefault="00AE7221" w:rsidP="00AE7221">
      <w:pPr>
        <w:jc w:val="both"/>
        <w:rPr>
          <w:sz w:val="24"/>
          <w:szCs w:val="24"/>
        </w:rPr>
      </w:pPr>
    </w:p>
    <w:p w:rsidR="00AE7221" w:rsidRDefault="00AE7221" w:rsidP="00AE722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утверждении схемы теплоснабжения </w:t>
      </w:r>
      <w:r w:rsidR="00257532">
        <w:rPr>
          <w:sz w:val="24"/>
          <w:szCs w:val="24"/>
        </w:rPr>
        <w:t xml:space="preserve">объектов </w:t>
      </w:r>
      <w:proofErr w:type="spellStart"/>
      <w:r>
        <w:rPr>
          <w:sz w:val="24"/>
          <w:szCs w:val="24"/>
        </w:rPr>
        <w:t>Ершовского</w:t>
      </w:r>
      <w:proofErr w:type="spellEnd"/>
    </w:p>
    <w:p w:rsidR="00AE7221" w:rsidRDefault="00AE7221" w:rsidP="00AE7221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сельского</w:t>
      </w:r>
      <w:proofErr w:type="gramEnd"/>
      <w:r>
        <w:rPr>
          <w:sz w:val="24"/>
          <w:szCs w:val="24"/>
        </w:rPr>
        <w:t xml:space="preserve"> поселения.</w:t>
      </w:r>
    </w:p>
    <w:p w:rsidR="00AE7221" w:rsidRDefault="00AE7221" w:rsidP="00AE7221">
      <w:pPr>
        <w:jc w:val="both"/>
        <w:rPr>
          <w:sz w:val="24"/>
          <w:szCs w:val="24"/>
        </w:rPr>
      </w:pPr>
    </w:p>
    <w:p w:rsidR="00AE7221" w:rsidRPr="00CC0E32" w:rsidRDefault="00AE7221" w:rsidP="00AE7221">
      <w:pPr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color w:val="auto"/>
          <w:sz w:val="24"/>
          <w:szCs w:val="24"/>
        </w:rPr>
        <w:t xml:space="preserve">В соответствии с </w:t>
      </w:r>
      <w:r w:rsidR="00257532">
        <w:rPr>
          <w:color w:val="auto"/>
          <w:sz w:val="24"/>
          <w:szCs w:val="24"/>
        </w:rPr>
        <w:t xml:space="preserve">Федеральными законами от </w:t>
      </w:r>
      <w:r w:rsidR="00897BA3">
        <w:rPr>
          <w:color w:val="auto"/>
          <w:sz w:val="24"/>
          <w:szCs w:val="24"/>
        </w:rPr>
        <w:t>06.10.2003 № 103-ФЗ «Об общих принципах организации местного с</w:t>
      </w:r>
      <w:r w:rsidR="007A2D08">
        <w:rPr>
          <w:color w:val="auto"/>
          <w:sz w:val="24"/>
          <w:szCs w:val="24"/>
        </w:rPr>
        <w:t>амоуправления в Российской Феде</w:t>
      </w:r>
      <w:r w:rsidR="00897BA3">
        <w:rPr>
          <w:color w:val="auto"/>
          <w:sz w:val="24"/>
          <w:szCs w:val="24"/>
        </w:rPr>
        <w:t xml:space="preserve">рации», от27.07.2010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утверждения», </w:t>
      </w:r>
      <w:r>
        <w:rPr>
          <w:color w:val="auto"/>
          <w:sz w:val="24"/>
          <w:szCs w:val="24"/>
        </w:rPr>
        <w:t>руководствуясь ст.ст.</w:t>
      </w:r>
      <w:r w:rsidRPr="00CC0E32">
        <w:rPr>
          <w:color w:val="auto"/>
          <w:sz w:val="24"/>
          <w:szCs w:val="24"/>
        </w:rPr>
        <w:t>32</w:t>
      </w:r>
      <w:r>
        <w:rPr>
          <w:color w:val="auto"/>
          <w:sz w:val="24"/>
          <w:szCs w:val="24"/>
        </w:rPr>
        <w:t>,42</w:t>
      </w:r>
      <w:r w:rsidRPr="00CC0E32">
        <w:rPr>
          <w:color w:val="auto"/>
          <w:sz w:val="24"/>
          <w:szCs w:val="24"/>
        </w:rPr>
        <w:t xml:space="preserve"> Устава </w:t>
      </w:r>
      <w:proofErr w:type="spellStart"/>
      <w:r w:rsidRPr="00CC0E32">
        <w:rPr>
          <w:color w:val="auto"/>
          <w:sz w:val="24"/>
          <w:szCs w:val="24"/>
        </w:rPr>
        <w:t>Ершовского</w:t>
      </w:r>
      <w:proofErr w:type="spellEnd"/>
      <w:r w:rsidRPr="00CC0E32">
        <w:rPr>
          <w:color w:val="auto"/>
          <w:sz w:val="24"/>
          <w:szCs w:val="24"/>
        </w:rPr>
        <w:t xml:space="preserve"> муниципального образования</w:t>
      </w:r>
    </w:p>
    <w:p w:rsidR="00AE7221" w:rsidRDefault="00AE7221" w:rsidP="00AE7221">
      <w:pPr>
        <w:rPr>
          <w:sz w:val="24"/>
          <w:szCs w:val="24"/>
        </w:rPr>
      </w:pPr>
    </w:p>
    <w:p w:rsidR="00AE7221" w:rsidRDefault="00AE7221" w:rsidP="00AE7221">
      <w:pPr>
        <w:jc w:val="center"/>
        <w:rPr>
          <w:sz w:val="24"/>
          <w:szCs w:val="24"/>
        </w:rPr>
      </w:pPr>
      <w:r>
        <w:rPr>
          <w:sz w:val="24"/>
          <w:szCs w:val="24"/>
        </w:rPr>
        <w:t>П О С Т А Н О В Л Я Ю</w:t>
      </w:r>
    </w:p>
    <w:p w:rsidR="00AE7221" w:rsidRDefault="00AE7221" w:rsidP="00AE7221">
      <w:pPr>
        <w:jc w:val="center"/>
        <w:rPr>
          <w:sz w:val="24"/>
          <w:szCs w:val="24"/>
        </w:rPr>
      </w:pPr>
    </w:p>
    <w:p w:rsidR="00AE7221" w:rsidRPr="00897BA3" w:rsidRDefault="00897BA3" w:rsidP="00897BA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97BA3">
        <w:rPr>
          <w:sz w:val="24"/>
          <w:szCs w:val="24"/>
        </w:rPr>
        <w:t xml:space="preserve">Утвердить прилагаемую схему теплоснабжения объектов </w:t>
      </w:r>
      <w:proofErr w:type="spellStart"/>
      <w:r w:rsidRPr="00897BA3">
        <w:rPr>
          <w:sz w:val="24"/>
          <w:szCs w:val="24"/>
        </w:rPr>
        <w:t>Ершовского</w:t>
      </w:r>
      <w:proofErr w:type="spellEnd"/>
      <w:r w:rsidRPr="00897BA3">
        <w:rPr>
          <w:sz w:val="24"/>
          <w:szCs w:val="24"/>
        </w:rPr>
        <w:t xml:space="preserve"> сельского поселения.</w:t>
      </w:r>
    </w:p>
    <w:p w:rsidR="00897BA3" w:rsidRDefault="00897BA3" w:rsidP="00897BA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Определить единой теплоснабжающей организацией на территории </w:t>
      </w:r>
      <w:proofErr w:type="spellStart"/>
      <w:r>
        <w:rPr>
          <w:sz w:val="24"/>
          <w:szCs w:val="24"/>
        </w:rPr>
        <w:t>Ершовского</w:t>
      </w:r>
      <w:proofErr w:type="spellEnd"/>
      <w:r>
        <w:rPr>
          <w:sz w:val="24"/>
          <w:szCs w:val="24"/>
        </w:rPr>
        <w:t xml:space="preserve"> сельского поселения ООО «</w:t>
      </w:r>
      <w:proofErr w:type="spellStart"/>
      <w:r>
        <w:rPr>
          <w:sz w:val="24"/>
          <w:szCs w:val="24"/>
        </w:rPr>
        <w:t>Борвей</w:t>
      </w:r>
      <w:proofErr w:type="spellEnd"/>
      <w:r>
        <w:rPr>
          <w:sz w:val="24"/>
          <w:szCs w:val="24"/>
        </w:rPr>
        <w:t xml:space="preserve">». </w:t>
      </w:r>
    </w:p>
    <w:p w:rsidR="00897BA3" w:rsidRDefault="00897BA3" w:rsidP="00897BA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настоящее постановление в газете «</w:t>
      </w:r>
      <w:proofErr w:type="spellStart"/>
      <w:r>
        <w:rPr>
          <w:sz w:val="24"/>
          <w:szCs w:val="24"/>
        </w:rPr>
        <w:t>Ершовский</w:t>
      </w:r>
      <w:proofErr w:type="spellEnd"/>
      <w:r>
        <w:rPr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>
        <w:rPr>
          <w:sz w:val="24"/>
          <w:szCs w:val="24"/>
        </w:rPr>
        <w:t>Ершовского</w:t>
      </w:r>
      <w:proofErr w:type="spellEnd"/>
      <w:r>
        <w:rPr>
          <w:sz w:val="24"/>
          <w:szCs w:val="24"/>
        </w:rPr>
        <w:t xml:space="preserve"> муниципального образования в сети «Интернет».</w:t>
      </w:r>
    </w:p>
    <w:p w:rsidR="00897BA3" w:rsidRPr="00897BA3" w:rsidRDefault="00897BA3" w:rsidP="00897BA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настоящим постановлением оставляю за собой.</w:t>
      </w:r>
    </w:p>
    <w:p w:rsidR="00AE7221" w:rsidRDefault="00AE7221" w:rsidP="00AE7221">
      <w:pPr>
        <w:ind w:firstLine="360"/>
        <w:jc w:val="both"/>
        <w:rPr>
          <w:sz w:val="24"/>
          <w:szCs w:val="24"/>
        </w:rPr>
      </w:pPr>
    </w:p>
    <w:p w:rsidR="00AE7221" w:rsidRDefault="00AE7221" w:rsidP="00AE7221">
      <w:pPr>
        <w:ind w:firstLine="360"/>
        <w:jc w:val="both"/>
        <w:rPr>
          <w:sz w:val="24"/>
          <w:szCs w:val="24"/>
        </w:rPr>
      </w:pPr>
    </w:p>
    <w:p w:rsidR="00AE7221" w:rsidRDefault="00AE7221" w:rsidP="00AE7221">
      <w:pPr>
        <w:ind w:firstLine="360"/>
        <w:jc w:val="both"/>
        <w:rPr>
          <w:sz w:val="24"/>
          <w:szCs w:val="24"/>
        </w:rPr>
      </w:pPr>
    </w:p>
    <w:p w:rsidR="00AE7221" w:rsidRDefault="00AE7221" w:rsidP="00AE7221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E7221" w:rsidRDefault="00AE7221" w:rsidP="00AE722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Глава администрации </w:t>
      </w:r>
      <w:proofErr w:type="spellStart"/>
      <w:r>
        <w:rPr>
          <w:b/>
          <w:bCs/>
          <w:sz w:val="24"/>
          <w:szCs w:val="24"/>
        </w:rPr>
        <w:t>Ершовского</w:t>
      </w:r>
      <w:proofErr w:type="spellEnd"/>
    </w:p>
    <w:p w:rsidR="00AE7221" w:rsidRDefault="00AE7221" w:rsidP="00AE7221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муниципального</w:t>
      </w:r>
      <w:proofErr w:type="gramEnd"/>
      <w:r>
        <w:rPr>
          <w:b/>
          <w:bCs/>
          <w:sz w:val="24"/>
          <w:szCs w:val="24"/>
        </w:rPr>
        <w:t xml:space="preserve"> образования                                                                        </w:t>
      </w:r>
      <w:proofErr w:type="spellStart"/>
      <w:r>
        <w:rPr>
          <w:b/>
          <w:bCs/>
          <w:sz w:val="24"/>
          <w:szCs w:val="24"/>
        </w:rPr>
        <w:t>А.В.Квитка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</w:t>
      </w:r>
    </w:p>
    <w:p w:rsidR="00FD5517" w:rsidRDefault="00FD5517"/>
    <w:p w:rsidR="008316E5" w:rsidRDefault="008316E5"/>
    <w:p w:rsidR="008316E5" w:rsidRDefault="008316E5"/>
    <w:p w:rsidR="008316E5" w:rsidRDefault="008316E5"/>
    <w:p w:rsidR="008316E5" w:rsidRDefault="008316E5"/>
    <w:p w:rsidR="008316E5" w:rsidRDefault="008316E5"/>
    <w:p w:rsidR="008316E5" w:rsidRDefault="008316E5"/>
    <w:p w:rsidR="008316E5" w:rsidRPr="008316E5" w:rsidRDefault="008316E5" w:rsidP="008316E5">
      <w:pPr>
        <w:widowControl w:val="0"/>
        <w:shd w:val="clear" w:color="auto" w:fill="FFFFFF"/>
        <w:autoSpaceDE w:val="0"/>
        <w:autoSpaceDN w:val="0"/>
        <w:adjustRightInd w:val="0"/>
        <w:spacing w:before="26" w:line="605" w:lineRule="exact"/>
        <w:ind w:left="170" w:right="170"/>
        <w:jc w:val="right"/>
        <w:rPr>
          <w:b/>
          <w:color w:val="434343"/>
          <w:spacing w:val="6"/>
          <w:sz w:val="22"/>
          <w:szCs w:val="22"/>
        </w:rPr>
      </w:pPr>
      <w:r w:rsidRPr="008316E5">
        <w:rPr>
          <w:b/>
          <w:color w:val="434343"/>
          <w:spacing w:val="6"/>
          <w:sz w:val="22"/>
          <w:szCs w:val="22"/>
        </w:rPr>
        <w:lastRenderedPageBreak/>
        <w:t xml:space="preserve">Утверждена Постановлением №3 </w:t>
      </w:r>
    </w:p>
    <w:p w:rsidR="008316E5" w:rsidRPr="008316E5" w:rsidRDefault="008316E5" w:rsidP="008316E5">
      <w:pPr>
        <w:widowControl w:val="0"/>
        <w:shd w:val="clear" w:color="auto" w:fill="FFFFFF"/>
        <w:autoSpaceDE w:val="0"/>
        <w:autoSpaceDN w:val="0"/>
        <w:adjustRightInd w:val="0"/>
        <w:spacing w:before="26" w:line="605" w:lineRule="exact"/>
        <w:ind w:left="170" w:right="170"/>
        <w:jc w:val="right"/>
        <w:rPr>
          <w:color w:val="434343"/>
          <w:spacing w:val="6"/>
          <w:sz w:val="22"/>
          <w:szCs w:val="22"/>
        </w:rPr>
      </w:pPr>
      <w:proofErr w:type="gramStart"/>
      <w:r w:rsidRPr="008316E5">
        <w:rPr>
          <w:b/>
          <w:color w:val="434343"/>
          <w:spacing w:val="6"/>
          <w:sz w:val="22"/>
          <w:szCs w:val="22"/>
        </w:rPr>
        <w:t>от</w:t>
      </w:r>
      <w:proofErr w:type="gramEnd"/>
      <w:r w:rsidRPr="008316E5">
        <w:rPr>
          <w:b/>
          <w:color w:val="434343"/>
          <w:spacing w:val="6"/>
          <w:sz w:val="22"/>
          <w:szCs w:val="22"/>
        </w:rPr>
        <w:t xml:space="preserve"> 23.01.2014г</w:t>
      </w:r>
    </w:p>
    <w:p w:rsidR="008316E5" w:rsidRPr="008316E5" w:rsidRDefault="008316E5" w:rsidP="008316E5">
      <w:pPr>
        <w:widowControl w:val="0"/>
        <w:shd w:val="clear" w:color="auto" w:fill="FFFFFF"/>
        <w:autoSpaceDE w:val="0"/>
        <w:autoSpaceDN w:val="0"/>
        <w:adjustRightInd w:val="0"/>
        <w:spacing w:before="26" w:line="605" w:lineRule="exact"/>
        <w:ind w:left="170" w:right="3526"/>
        <w:jc w:val="center"/>
        <w:rPr>
          <w:color w:val="434343"/>
          <w:spacing w:val="6"/>
          <w:sz w:val="22"/>
          <w:szCs w:val="22"/>
        </w:rPr>
      </w:pPr>
    </w:p>
    <w:p w:rsidR="008316E5" w:rsidRPr="008316E5" w:rsidRDefault="008316E5" w:rsidP="008316E5">
      <w:pPr>
        <w:widowControl w:val="0"/>
        <w:shd w:val="clear" w:color="auto" w:fill="FFFFFF"/>
        <w:autoSpaceDE w:val="0"/>
        <w:autoSpaceDN w:val="0"/>
        <w:adjustRightInd w:val="0"/>
        <w:spacing w:before="26" w:line="605" w:lineRule="exact"/>
        <w:ind w:left="3499" w:right="3526"/>
        <w:jc w:val="center"/>
        <w:rPr>
          <w:color w:val="auto"/>
          <w:sz w:val="20"/>
          <w:szCs w:val="20"/>
        </w:rPr>
      </w:pPr>
      <w:r w:rsidRPr="008316E5">
        <w:rPr>
          <w:color w:val="434343"/>
          <w:spacing w:val="6"/>
          <w:sz w:val="22"/>
          <w:szCs w:val="22"/>
        </w:rPr>
        <w:t xml:space="preserve">СОСТАВ ПРОЕКТА </w:t>
      </w:r>
      <w:r w:rsidRPr="008316E5">
        <w:rPr>
          <w:b/>
          <w:bCs/>
          <w:color w:val="434343"/>
          <w:spacing w:val="4"/>
          <w:sz w:val="22"/>
          <w:szCs w:val="22"/>
          <w:lang w:val="en-US"/>
        </w:rPr>
        <w:t>I</w:t>
      </w:r>
      <w:r w:rsidRPr="008316E5">
        <w:rPr>
          <w:b/>
          <w:bCs/>
          <w:color w:val="434343"/>
          <w:spacing w:val="4"/>
          <w:sz w:val="22"/>
          <w:szCs w:val="22"/>
        </w:rPr>
        <w:t>.         Утверждаемая часть</w:t>
      </w:r>
    </w:p>
    <w:p w:rsidR="008316E5" w:rsidRPr="008316E5" w:rsidRDefault="008316E5" w:rsidP="008316E5">
      <w:pPr>
        <w:widowControl w:val="0"/>
        <w:shd w:val="clear" w:color="auto" w:fill="FFFFFF"/>
        <w:autoSpaceDE w:val="0"/>
        <w:autoSpaceDN w:val="0"/>
        <w:adjustRightInd w:val="0"/>
        <w:spacing w:before="250" w:line="302" w:lineRule="exact"/>
        <w:ind w:right="14"/>
        <w:jc w:val="center"/>
        <w:rPr>
          <w:color w:val="auto"/>
          <w:sz w:val="20"/>
          <w:szCs w:val="20"/>
        </w:rPr>
      </w:pPr>
      <w:r w:rsidRPr="008316E5">
        <w:rPr>
          <w:b/>
          <w:bCs/>
          <w:color w:val="434343"/>
          <w:spacing w:val="5"/>
          <w:sz w:val="22"/>
          <w:szCs w:val="22"/>
          <w:lang w:val="en-US"/>
        </w:rPr>
        <w:t>II</w:t>
      </w:r>
      <w:r w:rsidRPr="008316E5">
        <w:rPr>
          <w:b/>
          <w:bCs/>
          <w:color w:val="434343"/>
          <w:spacing w:val="5"/>
          <w:sz w:val="22"/>
          <w:szCs w:val="22"/>
        </w:rPr>
        <w:t>.        Обосновывающие материалы</w:t>
      </w:r>
    </w:p>
    <w:p w:rsidR="008316E5" w:rsidRPr="008316E5" w:rsidRDefault="008316E5" w:rsidP="008316E5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right="12" w:firstLine="682"/>
        <w:jc w:val="both"/>
        <w:rPr>
          <w:color w:val="auto"/>
          <w:sz w:val="20"/>
          <w:szCs w:val="20"/>
        </w:rPr>
      </w:pPr>
      <w:r w:rsidRPr="008316E5">
        <w:rPr>
          <w:color w:val="434343"/>
          <w:spacing w:val="10"/>
          <w:sz w:val="22"/>
          <w:szCs w:val="22"/>
        </w:rPr>
        <w:t xml:space="preserve">Глава 1. «Существующие положение в сфере производства, передачи и потребления </w:t>
      </w:r>
      <w:r w:rsidRPr="008316E5">
        <w:rPr>
          <w:color w:val="434343"/>
          <w:spacing w:val="5"/>
          <w:sz w:val="22"/>
          <w:szCs w:val="22"/>
        </w:rPr>
        <w:t>тепловой энергии для целей теплоснабжения».</w:t>
      </w:r>
    </w:p>
    <w:p w:rsidR="008316E5" w:rsidRPr="008316E5" w:rsidRDefault="008316E5" w:rsidP="008316E5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left="696"/>
        <w:rPr>
          <w:color w:val="auto"/>
          <w:sz w:val="20"/>
          <w:szCs w:val="20"/>
        </w:rPr>
      </w:pPr>
      <w:r w:rsidRPr="008316E5">
        <w:rPr>
          <w:color w:val="434343"/>
          <w:spacing w:val="5"/>
          <w:sz w:val="22"/>
          <w:szCs w:val="22"/>
        </w:rPr>
        <w:t>Глава 2. «Перспективное потребление тепловой энергии на цели теплоснабжения».</w:t>
      </w:r>
    </w:p>
    <w:p w:rsidR="008316E5" w:rsidRPr="008316E5" w:rsidRDefault="008316E5" w:rsidP="008316E5">
      <w:pPr>
        <w:widowControl w:val="0"/>
        <w:shd w:val="clear" w:color="auto" w:fill="FFFFFF"/>
        <w:autoSpaceDE w:val="0"/>
        <w:autoSpaceDN w:val="0"/>
        <w:adjustRightInd w:val="0"/>
        <w:spacing w:before="2" w:line="302" w:lineRule="exact"/>
        <w:ind w:left="696"/>
        <w:rPr>
          <w:color w:val="auto"/>
          <w:sz w:val="20"/>
          <w:szCs w:val="20"/>
        </w:rPr>
      </w:pPr>
      <w:r w:rsidRPr="008316E5">
        <w:rPr>
          <w:color w:val="434343"/>
          <w:spacing w:val="5"/>
          <w:sz w:val="22"/>
          <w:szCs w:val="22"/>
        </w:rPr>
        <w:t>Глава 3. «Электронная модель системы теплоснабжения поселения, городского округа».</w:t>
      </w:r>
    </w:p>
    <w:p w:rsidR="008316E5" w:rsidRPr="008316E5" w:rsidRDefault="008316E5" w:rsidP="008316E5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left="686"/>
        <w:rPr>
          <w:color w:val="auto"/>
          <w:sz w:val="20"/>
          <w:szCs w:val="20"/>
        </w:rPr>
      </w:pPr>
      <w:r w:rsidRPr="008316E5">
        <w:rPr>
          <w:color w:val="434343"/>
          <w:spacing w:val="6"/>
          <w:sz w:val="22"/>
          <w:szCs w:val="22"/>
        </w:rPr>
        <w:t>Глава 4. «Перспективные балансы тепловой мощности источников тепловой нагрузки».</w:t>
      </w:r>
    </w:p>
    <w:p w:rsidR="008316E5" w:rsidRPr="008316E5" w:rsidRDefault="008316E5" w:rsidP="008316E5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left="2" w:right="10" w:firstLine="682"/>
        <w:jc w:val="both"/>
        <w:rPr>
          <w:color w:val="auto"/>
          <w:sz w:val="20"/>
          <w:szCs w:val="20"/>
        </w:rPr>
      </w:pPr>
      <w:r w:rsidRPr="008316E5">
        <w:rPr>
          <w:color w:val="434343"/>
          <w:spacing w:val="5"/>
          <w:sz w:val="22"/>
          <w:szCs w:val="22"/>
        </w:rPr>
        <w:t xml:space="preserve">Глава 5. «Перспективные балансы производительности водоподготовительных установок и </w:t>
      </w:r>
      <w:r w:rsidRPr="008316E5">
        <w:rPr>
          <w:color w:val="434343"/>
          <w:spacing w:val="7"/>
          <w:sz w:val="22"/>
          <w:szCs w:val="22"/>
        </w:rPr>
        <w:t xml:space="preserve">максимального потребления теплоносителя </w:t>
      </w:r>
      <w:proofErr w:type="spellStart"/>
      <w:r w:rsidRPr="008316E5">
        <w:rPr>
          <w:color w:val="434343"/>
          <w:spacing w:val="7"/>
          <w:sz w:val="22"/>
          <w:szCs w:val="22"/>
        </w:rPr>
        <w:t>теплопотребляющими</w:t>
      </w:r>
      <w:proofErr w:type="spellEnd"/>
      <w:r w:rsidRPr="008316E5">
        <w:rPr>
          <w:color w:val="434343"/>
          <w:spacing w:val="7"/>
          <w:sz w:val="22"/>
          <w:szCs w:val="22"/>
        </w:rPr>
        <w:t xml:space="preserve"> установками потребителей, в </w:t>
      </w:r>
      <w:r w:rsidRPr="008316E5">
        <w:rPr>
          <w:color w:val="434343"/>
          <w:spacing w:val="5"/>
          <w:sz w:val="22"/>
          <w:szCs w:val="22"/>
        </w:rPr>
        <w:t>том числе в аварийных режимах».</w:t>
      </w:r>
    </w:p>
    <w:p w:rsidR="008316E5" w:rsidRPr="008316E5" w:rsidRDefault="008316E5" w:rsidP="008316E5">
      <w:pPr>
        <w:widowControl w:val="0"/>
        <w:shd w:val="clear" w:color="auto" w:fill="FFFFFF"/>
        <w:autoSpaceDE w:val="0"/>
        <w:autoSpaceDN w:val="0"/>
        <w:adjustRightInd w:val="0"/>
        <w:spacing w:before="5" w:line="302" w:lineRule="exact"/>
        <w:ind w:left="10" w:right="10" w:firstLine="679"/>
        <w:jc w:val="both"/>
        <w:rPr>
          <w:color w:val="auto"/>
          <w:sz w:val="20"/>
          <w:szCs w:val="20"/>
        </w:rPr>
      </w:pPr>
      <w:r w:rsidRPr="008316E5">
        <w:rPr>
          <w:color w:val="434343"/>
          <w:spacing w:val="5"/>
          <w:sz w:val="22"/>
          <w:szCs w:val="22"/>
        </w:rPr>
        <w:t>Глава 6. «Предложения по строительству, реконструкции и техническому перевооружению источников тепловой энергии».</w:t>
      </w:r>
    </w:p>
    <w:p w:rsidR="008316E5" w:rsidRPr="008316E5" w:rsidRDefault="008316E5" w:rsidP="008316E5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left="10" w:firstLine="682"/>
        <w:jc w:val="both"/>
        <w:rPr>
          <w:color w:val="auto"/>
          <w:sz w:val="20"/>
          <w:szCs w:val="20"/>
        </w:rPr>
      </w:pPr>
      <w:r w:rsidRPr="008316E5">
        <w:rPr>
          <w:color w:val="434343"/>
          <w:spacing w:val="4"/>
          <w:sz w:val="22"/>
          <w:szCs w:val="22"/>
        </w:rPr>
        <w:t xml:space="preserve">Глава 7. «Предложения по строительству и реконструкции тепловых сетей, и сооружений на </w:t>
      </w:r>
      <w:r w:rsidRPr="008316E5">
        <w:rPr>
          <w:color w:val="434343"/>
          <w:sz w:val="22"/>
          <w:szCs w:val="22"/>
        </w:rPr>
        <w:t>них».</w:t>
      </w:r>
    </w:p>
    <w:p w:rsidR="008316E5" w:rsidRPr="008316E5" w:rsidRDefault="008316E5" w:rsidP="008316E5">
      <w:pPr>
        <w:widowControl w:val="0"/>
        <w:shd w:val="clear" w:color="auto" w:fill="FFFFFF"/>
        <w:autoSpaceDE w:val="0"/>
        <w:autoSpaceDN w:val="0"/>
        <w:adjustRightInd w:val="0"/>
        <w:spacing w:before="2" w:line="302" w:lineRule="exact"/>
        <w:ind w:left="694"/>
        <w:rPr>
          <w:color w:val="auto"/>
          <w:sz w:val="20"/>
          <w:szCs w:val="20"/>
        </w:rPr>
      </w:pPr>
      <w:r w:rsidRPr="008316E5">
        <w:rPr>
          <w:color w:val="434343"/>
          <w:spacing w:val="5"/>
          <w:sz w:val="22"/>
          <w:szCs w:val="22"/>
        </w:rPr>
        <w:t>Глава 8. «Перспективные топливные балансы».</w:t>
      </w:r>
    </w:p>
    <w:p w:rsidR="008316E5" w:rsidRPr="008316E5" w:rsidRDefault="008316E5" w:rsidP="008316E5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left="696"/>
        <w:rPr>
          <w:color w:val="auto"/>
          <w:sz w:val="20"/>
          <w:szCs w:val="20"/>
        </w:rPr>
      </w:pPr>
      <w:r w:rsidRPr="008316E5">
        <w:rPr>
          <w:color w:val="434343"/>
          <w:spacing w:val="5"/>
          <w:sz w:val="22"/>
          <w:szCs w:val="22"/>
        </w:rPr>
        <w:t>Глава 9. «Оценка надежности теплоснабжения».</w:t>
      </w:r>
    </w:p>
    <w:p w:rsidR="008316E5" w:rsidRPr="008316E5" w:rsidRDefault="008316E5" w:rsidP="008316E5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left="14" w:firstLine="682"/>
        <w:jc w:val="both"/>
        <w:rPr>
          <w:color w:val="auto"/>
          <w:sz w:val="20"/>
          <w:szCs w:val="20"/>
        </w:rPr>
      </w:pPr>
      <w:r w:rsidRPr="008316E5">
        <w:rPr>
          <w:color w:val="434343"/>
          <w:spacing w:val="5"/>
          <w:sz w:val="22"/>
          <w:szCs w:val="22"/>
        </w:rPr>
        <w:t xml:space="preserve">Глава 10. «Обоснование инвестиций в строительство, реконструкцию и техническое </w:t>
      </w:r>
      <w:r w:rsidRPr="008316E5">
        <w:rPr>
          <w:color w:val="434343"/>
          <w:spacing w:val="4"/>
          <w:sz w:val="22"/>
          <w:szCs w:val="22"/>
        </w:rPr>
        <w:t>перевооружение».</w:t>
      </w:r>
    </w:p>
    <w:p w:rsidR="008316E5" w:rsidRPr="008316E5" w:rsidRDefault="008316E5" w:rsidP="008316E5">
      <w:pPr>
        <w:widowControl w:val="0"/>
        <w:shd w:val="clear" w:color="auto" w:fill="FFFFFF"/>
        <w:autoSpaceDE w:val="0"/>
        <w:autoSpaceDN w:val="0"/>
        <w:adjustRightInd w:val="0"/>
        <w:spacing w:before="2" w:line="302" w:lineRule="exact"/>
        <w:ind w:left="19" w:right="2" w:firstLine="679"/>
        <w:jc w:val="both"/>
        <w:rPr>
          <w:color w:val="auto"/>
          <w:sz w:val="20"/>
          <w:szCs w:val="20"/>
        </w:rPr>
      </w:pPr>
      <w:r w:rsidRPr="008316E5">
        <w:rPr>
          <w:color w:val="434343"/>
          <w:spacing w:val="11"/>
          <w:sz w:val="22"/>
          <w:szCs w:val="22"/>
        </w:rPr>
        <w:t xml:space="preserve">Глава 11. «Обоснование предложения по определению единой теплоснабжающей </w:t>
      </w:r>
      <w:r w:rsidRPr="008316E5">
        <w:rPr>
          <w:color w:val="434343"/>
          <w:spacing w:val="3"/>
          <w:sz w:val="22"/>
          <w:szCs w:val="22"/>
        </w:rPr>
        <w:t>организации».</w:t>
      </w:r>
    </w:p>
    <w:p w:rsidR="008316E5" w:rsidRDefault="008316E5">
      <w:bookmarkStart w:id="0" w:name="_GoBack"/>
      <w:bookmarkEnd w:id="0"/>
    </w:p>
    <w:sectPr w:rsidR="00831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664842"/>
    <w:multiLevelType w:val="hybridMultilevel"/>
    <w:tmpl w:val="0A7233CA"/>
    <w:lvl w:ilvl="0" w:tplc="51FEE7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57"/>
    <w:rsid w:val="00257532"/>
    <w:rsid w:val="00752257"/>
    <w:rsid w:val="007A2D08"/>
    <w:rsid w:val="008316E5"/>
    <w:rsid w:val="00897BA3"/>
    <w:rsid w:val="00AD59EC"/>
    <w:rsid w:val="00AE7221"/>
    <w:rsid w:val="00FD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4359A-56F2-4E25-B37A-102422D6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221"/>
    <w:pPr>
      <w:spacing w:after="0" w:line="240" w:lineRule="auto"/>
    </w:pPr>
    <w:rPr>
      <w:rFonts w:ascii="Times New Roman" w:eastAsia="Times New Roman" w:hAnsi="Times New Roman" w:cs="Times New Roman"/>
      <w:color w:val="000000"/>
      <w:sz w:val="3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7</cp:revision>
  <dcterms:created xsi:type="dcterms:W3CDTF">2014-01-24T02:53:00Z</dcterms:created>
  <dcterms:modified xsi:type="dcterms:W3CDTF">2014-01-27T03:04:00Z</dcterms:modified>
</cp:coreProperties>
</file>