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РОССИЙСКАЯ ФЕДЕРАЦИ</w:t>
      </w: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ИРКУТСКАЯ ОБЛАСТЬ</w:t>
      </w: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УСТЬ-ИЛИМСКИЙ РАЙОН</w:t>
      </w: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ЕРШОВСКОЕ МУНИЦИПАЛЬНОЕ ОБРАЗОВАНИЕ</w:t>
      </w: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АДМИНИСТРАЦИЯ</w:t>
      </w: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B55AA7" w:rsidRPr="00B55AA7" w:rsidRDefault="00B55AA7" w:rsidP="00B55AA7">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ПОСТАНОВЛЕНИЕ</w:t>
      </w:r>
    </w:p>
    <w:p w:rsidR="00B55AA7" w:rsidRPr="00B55AA7" w:rsidRDefault="00B55AA7" w:rsidP="00B55AA7">
      <w:pPr>
        <w:widowControl w:val="0"/>
        <w:shd w:val="clear" w:color="auto" w:fill="FFFFFF"/>
        <w:autoSpaceDE w:val="0"/>
        <w:autoSpaceDN w:val="0"/>
        <w:adjustRightInd w:val="0"/>
        <w:spacing w:before="43" w:after="0" w:line="547" w:lineRule="exact"/>
        <w:ind w:left="3139" w:right="3178"/>
        <w:jc w:val="center"/>
        <w:rPr>
          <w:rFonts w:ascii="Times New Roman" w:eastAsia="Times New Roman" w:hAnsi="Times New Roman" w:cs="Times New Roman"/>
          <w:sz w:val="24"/>
          <w:szCs w:val="24"/>
        </w:rPr>
      </w:pPr>
    </w:p>
    <w:p w:rsidR="00B55AA7" w:rsidRPr="00B55AA7" w:rsidRDefault="005C77F1" w:rsidP="00B55AA7">
      <w:pPr>
        <w:widowControl w:val="0"/>
        <w:shd w:val="clear" w:color="auto" w:fill="FFFFFF"/>
        <w:autoSpaceDE w:val="0"/>
        <w:autoSpaceDN w:val="0"/>
        <w:adjustRightInd w:val="0"/>
        <w:spacing w:after="0" w:line="240" w:lineRule="auto"/>
        <w:jc w:val="center"/>
        <w:rPr>
          <w:rFonts w:ascii="Arial" w:eastAsia="Times New Roman" w:hAnsi="Arial" w:cs="Arial"/>
          <w:sz w:val="24"/>
          <w:szCs w:val="24"/>
        </w:rPr>
      </w:pPr>
      <w:r>
        <w:rPr>
          <w:rFonts w:ascii="Times New Roman" w:eastAsia="Times New Roman" w:hAnsi="Times New Roman" w:cs="Times New Roman"/>
          <w:bCs/>
          <w:color w:val="000000"/>
          <w:sz w:val="24"/>
          <w:szCs w:val="24"/>
        </w:rPr>
        <w:t>от 0</w:t>
      </w:r>
      <w:r w:rsidR="007149FC">
        <w:rPr>
          <w:rFonts w:ascii="Times New Roman" w:eastAsia="Times New Roman" w:hAnsi="Times New Roman" w:cs="Times New Roman"/>
          <w:bCs/>
          <w:color w:val="000000"/>
          <w:sz w:val="24"/>
          <w:szCs w:val="24"/>
        </w:rPr>
        <w:t>1.10</w:t>
      </w:r>
      <w:r w:rsidR="00B55AA7" w:rsidRPr="00B55AA7">
        <w:rPr>
          <w:rFonts w:ascii="Times New Roman" w:eastAsia="Times New Roman" w:hAnsi="Times New Roman" w:cs="Times New Roman"/>
          <w:bCs/>
          <w:color w:val="000000"/>
          <w:sz w:val="24"/>
          <w:szCs w:val="24"/>
        </w:rPr>
        <w:t>.2015г</w:t>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t>с.Ершово</w:t>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r>
      <w:r w:rsidR="00B55AA7" w:rsidRPr="00B55AA7">
        <w:rPr>
          <w:rFonts w:ascii="Times New Roman" w:eastAsia="Times New Roman" w:hAnsi="Times New Roman" w:cs="Times New Roman"/>
          <w:bCs/>
          <w:color w:val="000000"/>
          <w:sz w:val="24"/>
          <w:szCs w:val="24"/>
        </w:rPr>
        <w:tab/>
        <w:t>№</w:t>
      </w:r>
      <w:r w:rsidR="007149FC">
        <w:rPr>
          <w:rFonts w:ascii="Times New Roman" w:eastAsia="Times New Roman" w:hAnsi="Times New Roman" w:cs="Times New Roman"/>
          <w:bCs/>
          <w:color w:val="000000"/>
          <w:sz w:val="24"/>
          <w:szCs w:val="24"/>
        </w:rPr>
        <w:t>84</w:t>
      </w:r>
      <w:bookmarkStart w:id="0" w:name="_GoBack"/>
      <w:bookmarkEnd w:id="0"/>
    </w:p>
    <w:p w:rsidR="00B55AA7" w:rsidRPr="00B55AA7" w:rsidRDefault="00B55AA7" w:rsidP="00B55AA7">
      <w:pPr>
        <w:widowControl w:val="0"/>
        <w:autoSpaceDE w:val="0"/>
        <w:autoSpaceDN w:val="0"/>
        <w:adjustRightInd w:val="0"/>
        <w:spacing w:after="0" w:line="240" w:lineRule="auto"/>
        <w:rPr>
          <w:rFonts w:ascii="Times New Roman" w:eastAsia="Times New Roman" w:hAnsi="Times New Roman" w:cs="Times New Roman"/>
          <w:sz w:val="24"/>
          <w:szCs w:val="24"/>
        </w:rPr>
      </w:pPr>
    </w:p>
    <w:p w:rsidR="00B55AA7" w:rsidRPr="00B55AA7" w:rsidRDefault="00B55AA7" w:rsidP="00B55A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Об утверждении Положения о графиках аварийного ограничения режимов потребления тепловой энергии на территории Ершовского муниципального образования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В соответствии с Федеральным законом от 27 июля 2010 года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Правилами оценки готовности к отопительному периоду, утвержденными приказом Министерства энергетики Российской Федерации от 12 марта 2013 года № 103, Методическими рекомендациями по проверке готовности муниципальных образований к отопительному периоду, утвержденными приказом Федеральной службы по экологическому, технологическому и атомному надзору от 17 июля 2013 года № 314, </w:t>
      </w:r>
      <w:r w:rsidRPr="00B55AA7">
        <w:rPr>
          <w:rFonts w:ascii="Times New Roman" w:hAnsi="Times New Roman" w:cs="Times New Roman"/>
          <w:sz w:val="24"/>
          <w:szCs w:val="24"/>
        </w:rPr>
        <w:t>со ст. 32, ст.42 Устава Ершовского муниципального образования</w:t>
      </w:r>
      <w:r w:rsidRPr="00B55AA7">
        <w:rPr>
          <w:rFonts w:ascii="Times New Roman" w:eastAsia="Times New Roman" w:hAnsi="Times New Roman" w:cs="Times New Roman"/>
          <w:color w:val="000000"/>
          <w:sz w:val="24"/>
          <w:szCs w:val="24"/>
        </w:rPr>
        <w:t xml:space="preserve">,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w:t>
      </w:r>
    </w:p>
    <w:p w:rsidR="00B55AA7" w:rsidRPr="00B55AA7" w:rsidRDefault="00B55AA7" w:rsidP="00B55AA7">
      <w:pPr>
        <w:shd w:val="clear" w:color="auto" w:fill="FFFFFF"/>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ПОСТАНОВЛЯЮ:</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 Утвердить Положение о графиках аварийного ограничения режимов потребления тепловой энергии на территории Ершовского муниципального образования согласно приложению к данному постановлению.</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 Рекомендовать руководителю теплоснабжающей организаций</w:t>
      </w:r>
      <w:r>
        <w:rPr>
          <w:rFonts w:ascii="Times New Roman" w:eastAsia="Times New Roman" w:hAnsi="Times New Roman" w:cs="Times New Roman"/>
          <w:color w:val="000000"/>
          <w:sz w:val="24"/>
          <w:szCs w:val="24"/>
        </w:rPr>
        <w:t xml:space="preserve"> </w:t>
      </w:r>
      <w:r w:rsidRPr="00B55AA7">
        <w:rPr>
          <w:rFonts w:ascii="Times New Roman" w:eastAsia="Times New Roman" w:hAnsi="Times New Roman" w:cs="Times New Roman"/>
          <w:color w:val="000000"/>
          <w:sz w:val="24"/>
          <w:szCs w:val="24"/>
        </w:rPr>
        <w:t>(ООО «Борвей»), осуществляющей деятельность на территории Ершовского муниципального образования, руководствоваться данным положением.</w:t>
      </w:r>
    </w:p>
    <w:p w:rsidR="00B55AA7" w:rsidRDefault="00B55AA7" w:rsidP="00B55AA7">
      <w:pPr>
        <w:shd w:val="clear" w:color="auto" w:fill="FFFFFF"/>
        <w:spacing w:after="0"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sz w:val="24"/>
          <w:szCs w:val="24"/>
        </w:rPr>
        <w:t>3. Опубликовать настоящее постановление в газете «Ершовский вестник» и на официальном сайте Администрации Ершовского муниципального образования в сети «Интернет».</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4. Контроль за исполнением настоящего постановления возложить на старшего инспектора Эннс Н.Н.</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p>
    <w:p w:rsidR="00B55AA7" w:rsidRPr="00B55AA7" w:rsidRDefault="00B55AA7" w:rsidP="00B55AA7">
      <w:pPr>
        <w:widowControl w:val="0"/>
        <w:autoSpaceDE w:val="0"/>
        <w:autoSpaceDN w:val="0"/>
        <w:adjustRightInd w:val="0"/>
        <w:spacing w:after="0" w:line="240" w:lineRule="auto"/>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Глава Ершовского</w:t>
      </w:r>
    </w:p>
    <w:p w:rsidR="00B55AA7" w:rsidRPr="00B55AA7" w:rsidRDefault="00B55AA7" w:rsidP="00B55AA7">
      <w:pPr>
        <w:widowControl w:val="0"/>
        <w:autoSpaceDE w:val="0"/>
        <w:autoSpaceDN w:val="0"/>
        <w:adjustRightInd w:val="0"/>
        <w:spacing w:after="0" w:line="240" w:lineRule="auto"/>
        <w:rPr>
          <w:rFonts w:ascii="Times New Roman" w:eastAsia="Times New Roman" w:hAnsi="Times New Roman" w:cs="Times New Roman"/>
          <w:sz w:val="24"/>
          <w:szCs w:val="24"/>
        </w:rPr>
      </w:pPr>
      <w:r w:rsidRPr="00B55AA7">
        <w:rPr>
          <w:rFonts w:ascii="Times New Roman" w:eastAsia="Times New Roman" w:hAnsi="Times New Roman" w:cs="Times New Roman"/>
          <w:sz w:val="24"/>
          <w:szCs w:val="24"/>
        </w:rPr>
        <w:t xml:space="preserve">муниципального образования </w:t>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r>
      <w:r w:rsidRPr="00B55AA7">
        <w:rPr>
          <w:rFonts w:ascii="Times New Roman" w:eastAsia="Times New Roman" w:hAnsi="Times New Roman" w:cs="Times New Roman"/>
          <w:sz w:val="24"/>
          <w:szCs w:val="24"/>
        </w:rPr>
        <w:tab/>
        <w:t>А.В.Квитка</w:t>
      </w:r>
      <w:r w:rsidRPr="00B55AA7">
        <w:rPr>
          <w:rFonts w:ascii="Times New Roman" w:eastAsia="Times New Roman" w:hAnsi="Times New Roman" w:cs="Times New Roman"/>
          <w:color w:val="000000"/>
          <w:sz w:val="24"/>
          <w:szCs w:val="24"/>
        </w:rPr>
        <w:t xml:space="preserve"> </w:t>
      </w:r>
    </w:p>
    <w:p w:rsidR="00B55AA7" w:rsidRPr="00B55AA7" w:rsidRDefault="00B55AA7" w:rsidP="00B55AA7">
      <w:pPr>
        <w:shd w:val="clear" w:color="auto" w:fill="FFFFFF"/>
        <w:spacing w:after="0" w:line="240" w:lineRule="auto"/>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lastRenderedPageBreak/>
        <w:t>УТВЕРЖДЕНО</w:t>
      </w:r>
    </w:p>
    <w:p w:rsidR="00B55AA7" w:rsidRPr="00B55AA7" w:rsidRDefault="00B55AA7" w:rsidP="00B55AA7">
      <w:pPr>
        <w:shd w:val="clear" w:color="auto" w:fill="FFFFFF"/>
        <w:spacing w:after="0" w:line="240" w:lineRule="auto"/>
        <w:jc w:val="right"/>
        <w:rPr>
          <w:rFonts w:ascii="Times New Roman" w:eastAsia="Times New Roman" w:hAnsi="Times New Roman" w:cs="Times New Roman"/>
          <w:color w:val="000000"/>
          <w:sz w:val="24"/>
          <w:szCs w:val="24"/>
        </w:rPr>
      </w:pPr>
      <w:r w:rsidRPr="005A05BB">
        <w:rPr>
          <w:rFonts w:ascii="Times New Roman" w:eastAsia="Times New Roman" w:hAnsi="Times New Roman" w:cs="Times New Roman"/>
          <w:color w:val="000000"/>
          <w:sz w:val="24"/>
          <w:szCs w:val="24"/>
        </w:rPr>
        <w:t>П</w:t>
      </w:r>
      <w:r w:rsidRPr="00B55AA7">
        <w:rPr>
          <w:rFonts w:ascii="Times New Roman" w:eastAsia="Times New Roman" w:hAnsi="Times New Roman" w:cs="Times New Roman"/>
          <w:color w:val="000000"/>
          <w:sz w:val="24"/>
          <w:szCs w:val="24"/>
        </w:rPr>
        <w:t>остановлением</w:t>
      </w:r>
      <w:r w:rsidRPr="005A05BB">
        <w:rPr>
          <w:rFonts w:ascii="Times New Roman" w:eastAsia="Times New Roman" w:hAnsi="Times New Roman" w:cs="Times New Roman"/>
          <w:color w:val="000000"/>
          <w:sz w:val="24"/>
          <w:szCs w:val="24"/>
        </w:rPr>
        <w:t xml:space="preserve"> </w:t>
      </w:r>
      <w:r w:rsidRPr="00B55AA7">
        <w:rPr>
          <w:rFonts w:ascii="Times New Roman" w:eastAsia="Times New Roman" w:hAnsi="Times New Roman" w:cs="Times New Roman"/>
          <w:color w:val="000000"/>
          <w:sz w:val="24"/>
          <w:szCs w:val="24"/>
        </w:rPr>
        <w:t>администрации</w:t>
      </w:r>
    </w:p>
    <w:p w:rsidR="00B55AA7" w:rsidRPr="00B55AA7" w:rsidRDefault="00B55AA7" w:rsidP="00B55AA7">
      <w:pPr>
        <w:shd w:val="clear" w:color="auto" w:fill="FFFFFF"/>
        <w:spacing w:after="0" w:line="240" w:lineRule="auto"/>
        <w:jc w:val="right"/>
        <w:rPr>
          <w:rFonts w:ascii="Times New Roman" w:eastAsia="Times New Roman" w:hAnsi="Times New Roman" w:cs="Times New Roman"/>
          <w:color w:val="000000"/>
          <w:sz w:val="24"/>
          <w:szCs w:val="24"/>
        </w:rPr>
      </w:pPr>
      <w:r w:rsidRPr="005A05BB">
        <w:rPr>
          <w:rFonts w:ascii="Times New Roman" w:eastAsia="Times New Roman" w:hAnsi="Times New Roman" w:cs="Times New Roman"/>
          <w:color w:val="000000"/>
          <w:sz w:val="24"/>
          <w:szCs w:val="24"/>
        </w:rPr>
        <w:t xml:space="preserve">Ершовского муниципального образования </w:t>
      </w:r>
    </w:p>
    <w:p w:rsidR="00B55AA7" w:rsidRPr="00B55AA7" w:rsidRDefault="00B55AA7" w:rsidP="00B55AA7">
      <w:pPr>
        <w:shd w:val="clear" w:color="auto" w:fill="FFFFFF"/>
        <w:spacing w:after="0" w:line="240" w:lineRule="auto"/>
        <w:jc w:val="right"/>
        <w:rPr>
          <w:rFonts w:ascii="Times New Roman" w:eastAsia="Times New Roman" w:hAnsi="Times New Roman" w:cs="Times New Roman"/>
          <w:color w:val="000000"/>
          <w:sz w:val="24"/>
          <w:szCs w:val="24"/>
        </w:rPr>
      </w:pPr>
      <w:r w:rsidRPr="005A05BB">
        <w:rPr>
          <w:rFonts w:ascii="Times New Roman" w:eastAsia="Times New Roman" w:hAnsi="Times New Roman" w:cs="Times New Roman"/>
          <w:color w:val="000000"/>
          <w:sz w:val="24"/>
          <w:szCs w:val="24"/>
        </w:rPr>
        <w:t>о</w:t>
      </w:r>
      <w:r w:rsidRPr="00B55AA7">
        <w:rPr>
          <w:rFonts w:ascii="Times New Roman" w:eastAsia="Times New Roman" w:hAnsi="Times New Roman" w:cs="Times New Roman"/>
          <w:color w:val="000000"/>
          <w:sz w:val="24"/>
          <w:szCs w:val="24"/>
        </w:rPr>
        <w:t>т</w:t>
      </w:r>
      <w:r w:rsidRPr="005A05BB">
        <w:rPr>
          <w:rFonts w:ascii="Times New Roman" w:eastAsia="Times New Roman" w:hAnsi="Times New Roman" w:cs="Times New Roman"/>
          <w:color w:val="000000"/>
          <w:sz w:val="24"/>
          <w:szCs w:val="24"/>
        </w:rPr>
        <w:t xml:space="preserve"> 01.10.2015г</w:t>
      </w:r>
      <w:r w:rsidRPr="00B55AA7">
        <w:rPr>
          <w:rFonts w:ascii="Times New Roman" w:eastAsia="Times New Roman" w:hAnsi="Times New Roman" w:cs="Times New Roman"/>
          <w:color w:val="000000"/>
          <w:sz w:val="24"/>
          <w:szCs w:val="24"/>
        </w:rPr>
        <w:t xml:space="preserve"> №</w:t>
      </w:r>
      <w:r w:rsidRPr="005A05BB">
        <w:rPr>
          <w:rFonts w:ascii="Times New Roman" w:eastAsia="Times New Roman" w:hAnsi="Times New Roman" w:cs="Times New Roman"/>
          <w:color w:val="000000"/>
          <w:sz w:val="24"/>
          <w:szCs w:val="24"/>
        </w:rPr>
        <w:t>83</w:t>
      </w:r>
    </w:p>
    <w:p w:rsidR="00B55AA7" w:rsidRPr="00B55AA7" w:rsidRDefault="00B55AA7" w:rsidP="00B55A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ПОЛОЖЕНИЕ</w:t>
      </w:r>
    </w:p>
    <w:p w:rsidR="00B55AA7" w:rsidRPr="00B55AA7" w:rsidRDefault="00B55AA7" w:rsidP="00B55A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о графиках аварийного ограничения режимов потребления тепловой энергии на территории </w:t>
      </w:r>
      <w:r w:rsidR="00F950C7" w:rsidRPr="005A05BB">
        <w:rPr>
          <w:rFonts w:ascii="Times New Roman" w:eastAsia="Times New Roman" w:hAnsi="Times New Roman" w:cs="Times New Roman"/>
          <w:color w:val="000000"/>
          <w:sz w:val="24"/>
          <w:szCs w:val="24"/>
        </w:rPr>
        <w:t xml:space="preserve">Ершовского муниципального образования </w:t>
      </w:r>
    </w:p>
    <w:p w:rsidR="00B55AA7" w:rsidRPr="00B55AA7" w:rsidRDefault="00F950C7" w:rsidP="00B55AA7">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4"/>
          <w:szCs w:val="24"/>
        </w:rPr>
      </w:pPr>
      <w:r w:rsidRPr="005A05BB">
        <w:rPr>
          <w:rFonts w:ascii="Times New Roman" w:eastAsia="Times New Roman" w:hAnsi="Times New Roman" w:cs="Times New Roman"/>
          <w:color w:val="000000"/>
          <w:sz w:val="24"/>
          <w:szCs w:val="24"/>
        </w:rPr>
        <w:t>1.</w:t>
      </w:r>
      <w:r w:rsidR="00B55AA7" w:rsidRPr="00B55AA7">
        <w:rPr>
          <w:rFonts w:ascii="Times New Roman" w:eastAsia="Times New Roman" w:hAnsi="Times New Roman" w:cs="Times New Roman"/>
          <w:color w:val="000000"/>
          <w:sz w:val="24"/>
          <w:szCs w:val="24"/>
        </w:rPr>
        <w:t> Общие положения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1.1. Графики аварийного ограничения режимов потребления тепловой энергии на территории </w:t>
      </w:r>
      <w:r w:rsidR="00F950C7" w:rsidRPr="005A05BB">
        <w:rPr>
          <w:rFonts w:ascii="Times New Roman" w:eastAsia="Times New Roman" w:hAnsi="Times New Roman" w:cs="Times New Roman"/>
          <w:color w:val="000000"/>
          <w:sz w:val="24"/>
          <w:szCs w:val="24"/>
        </w:rPr>
        <w:t xml:space="preserve">Ершовского </w:t>
      </w:r>
      <w:r w:rsidRPr="00B55AA7">
        <w:rPr>
          <w:rFonts w:ascii="Times New Roman" w:eastAsia="Times New Roman" w:hAnsi="Times New Roman" w:cs="Times New Roman"/>
          <w:color w:val="000000"/>
          <w:sz w:val="24"/>
          <w:szCs w:val="24"/>
        </w:rPr>
        <w:t>муниципальн</w:t>
      </w:r>
      <w:r w:rsidR="00F950C7" w:rsidRPr="005A05BB">
        <w:rPr>
          <w:rFonts w:ascii="Times New Roman" w:eastAsia="Times New Roman" w:hAnsi="Times New Roman" w:cs="Times New Roman"/>
          <w:color w:val="000000"/>
          <w:sz w:val="24"/>
          <w:szCs w:val="24"/>
        </w:rPr>
        <w:t>ого</w:t>
      </w:r>
      <w:r w:rsidRPr="00B55AA7">
        <w:rPr>
          <w:rFonts w:ascii="Times New Roman" w:eastAsia="Times New Roman" w:hAnsi="Times New Roman" w:cs="Times New Roman"/>
          <w:color w:val="000000"/>
          <w:sz w:val="24"/>
          <w:szCs w:val="24"/>
        </w:rPr>
        <w:t xml:space="preserve"> образовани</w:t>
      </w:r>
      <w:r w:rsidR="00F950C7" w:rsidRPr="005A05BB">
        <w:rPr>
          <w:rFonts w:ascii="Times New Roman" w:eastAsia="Times New Roman" w:hAnsi="Times New Roman" w:cs="Times New Roman"/>
          <w:color w:val="000000"/>
          <w:sz w:val="24"/>
          <w:szCs w:val="24"/>
        </w:rPr>
        <w:t>я</w:t>
      </w:r>
      <w:r w:rsidRPr="00B55AA7">
        <w:rPr>
          <w:rFonts w:ascii="Times New Roman" w:eastAsia="Times New Roman" w:hAnsi="Times New Roman" w:cs="Times New Roman"/>
          <w:color w:val="000000"/>
          <w:sz w:val="24"/>
          <w:szCs w:val="24"/>
        </w:rPr>
        <w:t xml:space="preserve"> (далее по тексту - Графики аварийного ограничения) составляются по каждому теплоисточнику отдельно (приложение №1).</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1.2. Графики аварийного ограничения ежегодно составляются, согласовываются с главой соответствующего муниципального образования и вводятся при возникновении дефицита тепловой энергии и мощности в энергосистеме в случае стихийных бедствий (гроза, буря, наводнение, пожар и т.п.), для предотвращения возникновения и развития аварий, для их ликвидации и для исключения неорганизованных отключений потребителей.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1.4. График аварийного ограничения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потребителям тепловой энергии. Очередность отключения потребителей определяется исходя из условий эксплуатации котельных и тепловых сетей.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1.5. В соответствии с настоящим Положением и утвержденным органом местного самоуправления графиком аварийного ограничения, потребители тепловой энергии составляют индивидуальные графики ограничения и аварийного отключения предприятия с учетом субабонентов.</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1.6. При разработке графиков аварийного ограничения принимается во внимание, что по надежности теплоснабжения потребители тепловой энергии делятся на три категории: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1.6.1. Первая категория – потребители, не допускающие перерывов в подаче расчетного количества теплоты и снижения температуры воздуха в помещениях ниже предусмотренных ГОСТ 30494 </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1.6.2. Вторая категория – потребители, допускающие аварийное снижение температуры в отапливаемых помещениях на период ликвидации аварии, но не более 54 часов: общественных зданий до +12С, промышленных зданий до +8С.</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1.7. При авариях (отказах) на источнике теплоснабжения на его выходных коллекторах в течение всего ремонтно-восстановительного периода должна обеспечиваться подача 100% необходимой теплоты потребителям первой категории (если иные режимы не </w:t>
      </w:r>
      <w:r w:rsidRPr="00B55AA7">
        <w:rPr>
          <w:rFonts w:ascii="Times New Roman" w:eastAsia="Times New Roman" w:hAnsi="Times New Roman" w:cs="Times New Roman"/>
          <w:color w:val="000000"/>
          <w:sz w:val="24"/>
          <w:szCs w:val="24"/>
        </w:rPr>
        <w:lastRenderedPageBreak/>
        <w:t>предусмотрены договором); Подача тепловой энергии на отопление и вентиляцию жилищно-коммунальным и промышленным потребителям второй и третьей категорий в размерах, указанных в таблице:</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874"/>
        <w:gridCol w:w="1293"/>
        <w:gridCol w:w="1293"/>
        <w:gridCol w:w="1293"/>
        <w:gridCol w:w="1293"/>
        <w:gridCol w:w="1293"/>
      </w:tblGrid>
      <w:tr w:rsidR="00B55AA7" w:rsidRPr="00B55AA7" w:rsidTr="00B55AA7">
        <w:tc>
          <w:tcPr>
            <w:tcW w:w="4702"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Наименование показателя</w:t>
            </w:r>
          </w:p>
        </w:tc>
        <w:tc>
          <w:tcPr>
            <w:tcW w:w="5010"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Расчетная температура наружного воздуха (градусах Цельсия)</w:t>
            </w:r>
          </w:p>
        </w:tc>
      </w:tr>
      <w:tr w:rsidR="00B55AA7" w:rsidRPr="00B55AA7" w:rsidTr="00B55AA7">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color w:val="000000"/>
                <w:sz w:val="24"/>
                <w:szCs w:val="24"/>
              </w:rPr>
            </w:pPr>
          </w:p>
        </w:tc>
        <w:tc>
          <w:tcPr>
            <w:tcW w:w="1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Минус 10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Минус 20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Минус 30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Минус 40</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Минус 50</w:t>
            </w:r>
          </w:p>
        </w:tc>
      </w:tr>
      <w:tr w:rsidR="00B55AA7" w:rsidRPr="00B55AA7" w:rsidTr="00B55AA7">
        <w:tc>
          <w:tcPr>
            <w:tcW w:w="47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Подача тепловой энергии для потребителей второй и третьей категории в % нормативной величины при аварийных режимах теплоснабжения не ниже:</w:t>
            </w:r>
          </w:p>
        </w:tc>
        <w:tc>
          <w:tcPr>
            <w:tcW w:w="100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78%</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84%</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87%</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89%</w:t>
            </w:r>
          </w:p>
        </w:tc>
        <w:tc>
          <w:tcPr>
            <w:tcW w:w="100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91%</w:t>
            </w:r>
          </w:p>
        </w:tc>
      </w:tr>
    </w:tbl>
    <w:p w:rsidR="00B55AA7" w:rsidRPr="00B55AA7" w:rsidRDefault="00B55AA7" w:rsidP="00B55AA7">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 Общие требования к составлению графиков аварийного ограничения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2.1. Графики аварийного ограничения разрабатываются ежегодно теплоснабжающими предприятиями и действуют на период с 15 сентября текущего года до 15 сентября следующего года. Разработанный график аварийного ограничения согласовывается с главой муниципального образования, на территории которого действуе</w:t>
      </w:r>
      <w:r w:rsidR="00F950C7" w:rsidRPr="005A05BB">
        <w:rPr>
          <w:rFonts w:ascii="Times New Roman" w:eastAsia="Times New Roman" w:hAnsi="Times New Roman" w:cs="Times New Roman"/>
          <w:color w:val="000000"/>
          <w:sz w:val="24"/>
          <w:szCs w:val="24"/>
        </w:rPr>
        <w:t xml:space="preserve">т тепловой источник (котельная </w:t>
      </w:r>
      <w:r w:rsidRPr="00B55AA7">
        <w:rPr>
          <w:rFonts w:ascii="Times New Roman" w:eastAsia="Times New Roman" w:hAnsi="Times New Roman" w:cs="Times New Roman"/>
          <w:color w:val="000000"/>
          <w:sz w:val="24"/>
          <w:szCs w:val="24"/>
        </w:rPr>
        <w:t>и т. п.), утверждается руководителем теплоснабжающей организации и направляется потребителю тепловой энергии не позднее 1 сентября текущего года.</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2.2. При определении величины и очередности ограничения и аварийного отключения потребителей тепловой энергии должны учитываться государственное, хозяйственное, социальное значения и технологические особенности производства потребителя с тем, чтобы ущерб от введения графиков был минимальным. 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2.3. В графики аварийного ограничения не включаются потребители тепловой энергии, отнесенные к потребителям Первой категории.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2.4. Совместно с потребителями, включенными в графики аварийного ограничения,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B55AA7" w:rsidRPr="00B55AA7" w:rsidRDefault="00B55AA7" w:rsidP="00B55AA7">
      <w:pPr>
        <w:shd w:val="clear" w:color="auto" w:fill="FFFFFF"/>
        <w:spacing w:before="100" w:beforeAutospacing="1" w:after="100" w:afterAutospacing="1" w:line="240" w:lineRule="auto"/>
        <w:ind w:left="720" w:hanging="360"/>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 Аварийная и технологическая бронь теплоснабжения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3.1. Бронь аварийная – 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 с полностью остановленным технологическим процессом.</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3.2. Бронь технологическая – наименьший расход тепловой энергии и продолжительность времени, необходимые потребителю для безопасного завершения технологического цикла, цикла производства, после чего может быть произведено отключение соответствующего теплоиспользующего оборудования.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lastRenderedPageBreak/>
        <w:t>3.3. При изменении величин аварийной и технологической брони вносятся изменения в графики.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3.4. При изменении величины аварийной брони теплоснабжения, вызванном изменением объема производства, технологического процесса или схемой теплоснабжения пересмотр актов производится по заявке потребителя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3.5.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 Ответственность за последствия ограничения потребления и отключения тепловой энергии и мощности в этом случае несет потребитель.</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3.6. В примечании к графикам ограничений и аварийных отключений указывается перечень потребителей, не подлежащих ограничениям и отключениям.</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4. Порядок ввода графиков ограничения</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потребителей тепловой энергии и мощности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4.1. Графики ограничения потребителей тепловой энергии по согласованию с органом местного самоуправления муниципального образования вводятся через диспетчерские службы (ответственных лиц). Руководитель теплоснабжающей организации доводит задание до руководителя котельной с указанием величины, времени начала и окончания ограничений.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4.2. Руководитель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4.3. При необходимости срочного введения в действие графиков ограничения, извещение об этом передается потребителю по имеющимся каналам связи. О факте и причинах введения ограничения докладывается дежурному ЕДДС </w:t>
      </w:r>
      <w:r w:rsidR="00F950C7" w:rsidRPr="005A05BB">
        <w:rPr>
          <w:rFonts w:ascii="Times New Roman" w:eastAsia="Times New Roman" w:hAnsi="Times New Roman" w:cs="Times New Roman"/>
          <w:color w:val="000000"/>
          <w:sz w:val="24"/>
          <w:szCs w:val="24"/>
        </w:rPr>
        <w:t xml:space="preserve">«Усть-Илимский </w:t>
      </w:r>
      <w:r w:rsidRPr="00B55AA7">
        <w:rPr>
          <w:rFonts w:ascii="Times New Roman" w:eastAsia="Times New Roman" w:hAnsi="Times New Roman" w:cs="Times New Roman"/>
          <w:color w:val="000000"/>
          <w:sz w:val="24"/>
          <w:szCs w:val="24"/>
        </w:rPr>
        <w:t>района</w:t>
      </w:r>
      <w:r w:rsidR="00F950C7" w:rsidRPr="005A05BB">
        <w:rPr>
          <w:rFonts w:ascii="Times New Roman" w:eastAsia="Times New Roman" w:hAnsi="Times New Roman" w:cs="Times New Roman"/>
          <w:color w:val="000000"/>
          <w:sz w:val="24"/>
          <w:szCs w:val="24"/>
        </w:rPr>
        <w:t>»</w:t>
      </w:r>
      <w:r w:rsidRPr="00B55AA7">
        <w:rPr>
          <w:rFonts w:ascii="Times New Roman" w:eastAsia="Times New Roman" w:hAnsi="Times New Roman" w:cs="Times New Roman"/>
          <w:color w:val="000000"/>
          <w:sz w:val="24"/>
          <w:szCs w:val="24"/>
        </w:rPr>
        <w:t>.</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5. Порядок ввода графиков аварийного</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отключения потребителей тепловой мощности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5.2. О факте и причинах введения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r w:rsidR="003214D2">
        <w:rPr>
          <w:rFonts w:ascii="Times New Roman" w:eastAsia="Times New Roman" w:hAnsi="Times New Roman" w:cs="Times New Roman"/>
          <w:color w:val="000000"/>
          <w:sz w:val="24"/>
          <w:szCs w:val="24"/>
        </w:rPr>
        <w:t>Усть-Илимского</w:t>
      </w:r>
      <w:r w:rsidRPr="00B55AA7">
        <w:rPr>
          <w:rFonts w:ascii="Times New Roman" w:eastAsia="Times New Roman" w:hAnsi="Times New Roman" w:cs="Times New Roman"/>
          <w:color w:val="000000"/>
          <w:sz w:val="24"/>
          <w:szCs w:val="24"/>
        </w:rPr>
        <w:t xml:space="preserve"> района.</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 Обязанности, права и ответственность</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lastRenderedPageBreak/>
        <w:t>теплоснабжающих организаций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 Обязанности, права и ответственность</w:t>
      </w:r>
    </w:p>
    <w:p w:rsidR="00B55AA7" w:rsidRPr="00B55AA7" w:rsidRDefault="00B55AA7" w:rsidP="00F950C7">
      <w:pPr>
        <w:shd w:val="clear" w:color="auto" w:fill="FFFFFF"/>
        <w:spacing w:after="0" w:line="240" w:lineRule="auto"/>
        <w:ind w:firstLine="566"/>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потребителей тепловой энергии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7.1. 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w:t>
      </w:r>
      <w:r w:rsidR="00705D6D" w:rsidRPr="00B55AA7">
        <w:rPr>
          <w:rFonts w:ascii="Times New Roman" w:eastAsia="Times New Roman" w:hAnsi="Times New Roman" w:cs="Times New Roman"/>
          <w:color w:val="000000"/>
          <w:sz w:val="24"/>
          <w:szCs w:val="24"/>
        </w:rPr>
        <w:t>отключений тепловой энергии,</w:t>
      </w:r>
      <w:r w:rsidRPr="00B55AA7">
        <w:rPr>
          <w:rFonts w:ascii="Times New Roman" w:eastAsia="Times New Roman" w:hAnsi="Times New Roman" w:cs="Times New Roman"/>
          <w:color w:val="000000"/>
          <w:sz w:val="24"/>
          <w:szCs w:val="24"/>
        </w:rPr>
        <w:t xml:space="preserve"> и мощности, а также за последствия, связанные с их невыполнением.</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7.2. Потребитель обязан:</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7.2.1.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7.2.2.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7.2.3. Беспрепятственно допускать в любое время суток представителей теплоснабжающей организации ко всем теплоустановкам для контроля за выполнением заданных величин ограничения и отключения потребления тепловой энергии и мощности;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7.2.4. Обеспечить, в соответствии с двусторонним актом, схему теплоснабжения с выделением нагрузок аварийной и технологической брони.</w:t>
      </w:r>
    </w:p>
    <w:p w:rsidR="00B55AA7" w:rsidRPr="00B55AA7" w:rsidRDefault="00B55AA7" w:rsidP="00B55AA7">
      <w:pPr>
        <w:shd w:val="clear" w:color="auto" w:fill="FFFFFF"/>
        <w:spacing w:before="100" w:beforeAutospacing="1" w:after="100" w:afterAutospacing="1" w:line="240" w:lineRule="auto"/>
        <w:ind w:firstLine="566"/>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7.3.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F950C7" w:rsidRDefault="00F950C7"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F950C7" w:rsidRDefault="00F950C7"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F950C7" w:rsidRDefault="00F950C7" w:rsidP="005A05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5A05BB" w:rsidRDefault="005A05BB" w:rsidP="005A05B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B55AA7" w:rsidRPr="00B55AA7" w:rsidRDefault="00B55AA7" w:rsidP="00F950C7">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lastRenderedPageBreak/>
        <w:t>Приложение № 1</w:t>
      </w:r>
    </w:p>
    <w:p w:rsidR="00B55AA7" w:rsidRPr="00B55AA7" w:rsidRDefault="00B55AA7" w:rsidP="00F950C7">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к Положению о графиках аварийного ограничения</w:t>
      </w:r>
    </w:p>
    <w:p w:rsidR="00B55AA7" w:rsidRPr="00B55AA7" w:rsidRDefault="00B55AA7" w:rsidP="00F950C7">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режимов потребления тепловой энергии на территории</w:t>
      </w:r>
    </w:p>
    <w:p w:rsidR="00B55AA7" w:rsidRDefault="005A05BB" w:rsidP="00F950C7">
      <w:pPr>
        <w:shd w:val="clear" w:color="auto" w:fill="FFFFFF"/>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Ершовского </w:t>
      </w:r>
      <w:r w:rsidR="00B55AA7" w:rsidRPr="00B55AA7">
        <w:rPr>
          <w:rFonts w:ascii="Times New Roman" w:eastAsia="Times New Roman" w:hAnsi="Times New Roman" w:cs="Times New Roman"/>
          <w:color w:val="000000"/>
          <w:sz w:val="24"/>
          <w:szCs w:val="24"/>
        </w:rPr>
        <w:t xml:space="preserve">муниципальных образований </w:t>
      </w:r>
    </w:p>
    <w:p w:rsidR="005A05BB" w:rsidRPr="00B55AA7" w:rsidRDefault="005A05BB" w:rsidP="00F950C7">
      <w:pPr>
        <w:shd w:val="clear" w:color="auto" w:fill="FFFFFF"/>
        <w:spacing w:after="0" w:line="240" w:lineRule="auto"/>
        <w:ind w:firstLine="720"/>
        <w:jc w:val="right"/>
        <w:rPr>
          <w:rFonts w:ascii="Times New Roman" w:eastAsia="Times New Roman" w:hAnsi="Times New Roman" w:cs="Times New Roman"/>
          <w:color w:val="00000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671"/>
        <w:gridCol w:w="4684"/>
      </w:tblGrid>
      <w:tr w:rsidR="005A05BB" w:rsidRPr="00B55AA7" w:rsidTr="00B55AA7">
        <w:tc>
          <w:tcPr>
            <w:tcW w:w="4850" w:type="dxa"/>
            <w:shd w:val="clear" w:color="auto" w:fill="FFFFFF"/>
            <w:vAlign w:val="center"/>
            <w:hideMark/>
          </w:tcPr>
          <w:p w:rsidR="00B55AA7" w:rsidRPr="00B55AA7" w:rsidRDefault="00B55AA7"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«УТВЕРЖДАЮ»</w:t>
            </w:r>
          </w:p>
        </w:tc>
        <w:tc>
          <w:tcPr>
            <w:tcW w:w="4863" w:type="dxa"/>
            <w:shd w:val="clear" w:color="auto" w:fill="FFFFFF"/>
            <w:vAlign w:val="center"/>
            <w:hideMark/>
          </w:tcPr>
          <w:p w:rsidR="00B55AA7" w:rsidRPr="00B55AA7" w:rsidRDefault="00B55AA7"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«СОГЛАСОВАНО»</w:t>
            </w:r>
          </w:p>
        </w:tc>
      </w:tr>
      <w:tr w:rsidR="005A05BB" w:rsidRPr="00B55AA7" w:rsidTr="00B55AA7">
        <w:tc>
          <w:tcPr>
            <w:tcW w:w="4850" w:type="dxa"/>
            <w:shd w:val="clear" w:color="auto" w:fill="FFFFFF"/>
            <w:vAlign w:val="center"/>
            <w:hideMark/>
          </w:tcPr>
          <w:p w:rsidR="00B55AA7" w:rsidRPr="00B55AA7" w:rsidRDefault="005A05BB"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ООО «Борвей»</w:t>
            </w:r>
          </w:p>
        </w:tc>
        <w:tc>
          <w:tcPr>
            <w:tcW w:w="4863" w:type="dxa"/>
            <w:shd w:val="clear" w:color="auto" w:fill="FFFFFF"/>
            <w:vAlign w:val="center"/>
            <w:hideMark/>
          </w:tcPr>
          <w:p w:rsidR="00B55AA7" w:rsidRPr="00B55AA7" w:rsidRDefault="00B55AA7"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Глава </w:t>
            </w:r>
            <w:r w:rsidR="005A05BB">
              <w:rPr>
                <w:rFonts w:ascii="Times New Roman" w:eastAsia="Times New Roman" w:hAnsi="Times New Roman" w:cs="Times New Roman"/>
                <w:color w:val="000000"/>
                <w:sz w:val="24"/>
                <w:szCs w:val="24"/>
              </w:rPr>
              <w:t xml:space="preserve">Ершовского </w:t>
            </w:r>
            <w:r w:rsidRPr="00B55AA7">
              <w:rPr>
                <w:rFonts w:ascii="Times New Roman" w:eastAsia="Times New Roman" w:hAnsi="Times New Roman" w:cs="Times New Roman"/>
                <w:color w:val="000000"/>
                <w:sz w:val="24"/>
                <w:szCs w:val="24"/>
              </w:rPr>
              <w:t>муниципального образования</w:t>
            </w:r>
          </w:p>
        </w:tc>
      </w:tr>
      <w:tr w:rsidR="005A05BB" w:rsidRPr="00B55AA7" w:rsidTr="00B55AA7">
        <w:tc>
          <w:tcPr>
            <w:tcW w:w="4850" w:type="dxa"/>
            <w:shd w:val="clear" w:color="auto" w:fill="FFFFFF"/>
            <w:vAlign w:val="center"/>
            <w:hideMark/>
          </w:tcPr>
          <w:p w:rsidR="00B55AA7" w:rsidRPr="00B55AA7" w:rsidRDefault="005A05BB"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_________________/А.Б.Матвеев/</w:t>
            </w:r>
          </w:p>
        </w:tc>
        <w:tc>
          <w:tcPr>
            <w:tcW w:w="4863" w:type="dxa"/>
            <w:shd w:val="clear" w:color="auto" w:fill="FFFFFF"/>
            <w:vAlign w:val="center"/>
            <w:hideMark/>
          </w:tcPr>
          <w:p w:rsidR="00B55AA7" w:rsidRPr="00B55AA7" w:rsidRDefault="005A05BB"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__________________/А.В.Квитка/</w:t>
            </w:r>
          </w:p>
        </w:tc>
      </w:tr>
      <w:tr w:rsidR="005A05BB" w:rsidRPr="00B55AA7" w:rsidTr="00B55AA7">
        <w:tc>
          <w:tcPr>
            <w:tcW w:w="4850" w:type="dxa"/>
            <w:shd w:val="clear" w:color="auto" w:fill="FFFFFF"/>
            <w:vAlign w:val="center"/>
            <w:hideMark/>
          </w:tcPr>
          <w:p w:rsidR="005A05BB" w:rsidRDefault="005A05BB"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«___»______________2015</w:t>
            </w:r>
          </w:p>
          <w:p w:rsidR="00B55AA7" w:rsidRPr="00B55AA7" w:rsidRDefault="00B55AA7"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 М.П.</w:t>
            </w:r>
          </w:p>
        </w:tc>
        <w:tc>
          <w:tcPr>
            <w:tcW w:w="4863" w:type="dxa"/>
            <w:shd w:val="clear" w:color="auto" w:fill="FFFFFF"/>
            <w:vAlign w:val="center"/>
            <w:hideMark/>
          </w:tcPr>
          <w:p w:rsidR="005A05BB" w:rsidRDefault="005A05BB"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«_____»_____________2015</w:t>
            </w:r>
          </w:p>
          <w:p w:rsidR="00B55AA7" w:rsidRPr="00B55AA7" w:rsidRDefault="00B55AA7" w:rsidP="00B55AA7">
            <w:pPr>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 xml:space="preserve"> М.П.</w:t>
            </w:r>
          </w:p>
        </w:tc>
      </w:tr>
    </w:tbl>
    <w:p w:rsidR="00F950C7" w:rsidRDefault="00F950C7" w:rsidP="00B55AA7">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p>
    <w:p w:rsidR="00B55AA7" w:rsidRPr="00B55AA7" w:rsidRDefault="00B55AA7" w:rsidP="00705D6D">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ГРАФИК</w:t>
      </w:r>
    </w:p>
    <w:p w:rsidR="00B55AA7" w:rsidRPr="00B55AA7" w:rsidRDefault="00B55AA7" w:rsidP="00705D6D">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аварийного ограничения режимов потребления тепловой энергии</w:t>
      </w:r>
    </w:p>
    <w:p w:rsidR="00B55AA7" w:rsidRPr="00B55AA7" w:rsidRDefault="00B55AA7" w:rsidP="00705D6D">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на территории</w:t>
      </w:r>
      <w:r w:rsidR="005A05BB">
        <w:rPr>
          <w:rFonts w:ascii="Times New Roman" w:eastAsia="Times New Roman" w:hAnsi="Times New Roman" w:cs="Times New Roman"/>
          <w:b/>
          <w:bCs/>
          <w:color w:val="000000"/>
          <w:sz w:val="24"/>
          <w:szCs w:val="24"/>
        </w:rPr>
        <w:t xml:space="preserve">Ершовского муниципального образования </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по __________________________________________</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16"/>
          <w:szCs w:val="16"/>
        </w:rPr>
      </w:pPr>
      <w:r w:rsidRPr="00B55AA7">
        <w:rPr>
          <w:rFonts w:ascii="Times New Roman" w:eastAsia="Times New Roman" w:hAnsi="Times New Roman" w:cs="Times New Roman"/>
          <w:color w:val="000000"/>
          <w:sz w:val="16"/>
          <w:szCs w:val="16"/>
        </w:rPr>
        <w:t>(наименование потребителя)</w:t>
      </w:r>
    </w:p>
    <w:p w:rsidR="005A05BB" w:rsidRPr="00B55AA7" w:rsidRDefault="00B55AA7" w:rsidP="005A05BB">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rPr>
      </w:pPr>
      <w:r w:rsidRPr="00B55AA7">
        <w:rPr>
          <w:rFonts w:ascii="Times New Roman" w:eastAsia="Times New Roman" w:hAnsi="Times New Roman" w:cs="Times New Roman"/>
          <w:b/>
          <w:bCs/>
          <w:color w:val="000000"/>
          <w:sz w:val="24"/>
          <w:szCs w:val="24"/>
        </w:rPr>
        <w:t>на осенне-зимний период 201</w:t>
      </w:r>
      <w:r w:rsidR="005A05BB">
        <w:rPr>
          <w:rFonts w:ascii="Times New Roman" w:eastAsia="Times New Roman" w:hAnsi="Times New Roman" w:cs="Times New Roman"/>
          <w:b/>
          <w:bCs/>
          <w:color w:val="000000"/>
          <w:sz w:val="24"/>
          <w:szCs w:val="24"/>
        </w:rPr>
        <w:t>5</w:t>
      </w:r>
      <w:r w:rsidRPr="00B55AA7">
        <w:rPr>
          <w:rFonts w:ascii="Times New Roman" w:eastAsia="Times New Roman" w:hAnsi="Times New Roman" w:cs="Times New Roman"/>
          <w:b/>
          <w:bCs/>
          <w:color w:val="000000"/>
          <w:sz w:val="24"/>
          <w:szCs w:val="24"/>
        </w:rPr>
        <w:t>-201</w:t>
      </w:r>
      <w:r w:rsidR="005A05BB">
        <w:rPr>
          <w:rFonts w:ascii="Times New Roman" w:eastAsia="Times New Roman" w:hAnsi="Times New Roman" w:cs="Times New Roman"/>
          <w:b/>
          <w:bCs/>
          <w:color w:val="000000"/>
          <w:sz w:val="24"/>
          <w:szCs w:val="24"/>
        </w:rPr>
        <w:t>6</w:t>
      </w:r>
      <w:r w:rsidRPr="00B55AA7">
        <w:rPr>
          <w:rFonts w:ascii="Times New Roman" w:eastAsia="Times New Roman" w:hAnsi="Times New Roman" w:cs="Times New Roman"/>
          <w:b/>
          <w:bCs/>
          <w:color w:val="000000"/>
          <w:sz w:val="24"/>
          <w:szCs w:val="24"/>
        </w:rPr>
        <w:t xml:space="preserve"> года</w:t>
      </w:r>
    </w:p>
    <w:tbl>
      <w:tblPr>
        <w:tblW w:w="0" w:type="auto"/>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808"/>
        <w:gridCol w:w="1181"/>
        <w:gridCol w:w="981"/>
        <w:gridCol w:w="1134"/>
        <w:gridCol w:w="1559"/>
        <w:gridCol w:w="1559"/>
        <w:gridCol w:w="1834"/>
      </w:tblGrid>
      <w:tr w:rsidR="00705D6D" w:rsidRPr="00B55AA7" w:rsidTr="00705D6D">
        <w:tc>
          <w:tcPr>
            <w:tcW w:w="1808"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705D6D" w:rsidP="00705D6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Теплоис</w:t>
            </w:r>
            <w:r w:rsidR="00B55AA7" w:rsidRPr="00B55AA7">
              <w:rPr>
                <w:rFonts w:ascii="Times New Roman" w:eastAsia="Times New Roman" w:hAnsi="Times New Roman" w:cs="Times New Roman"/>
                <w:color w:val="000000"/>
                <w:sz w:val="20"/>
                <w:szCs w:val="20"/>
              </w:rPr>
              <w:t>точник,</w:t>
            </w:r>
          </w:p>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потребитель</w:t>
            </w:r>
          </w:p>
        </w:tc>
        <w:tc>
          <w:tcPr>
            <w:tcW w:w="11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Разрешаю-щий договорной максимум</w:t>
            </w:r>
          </w:p>
        </w:tc>
        <w:tc>
          <w:tcPr>
            <w:tcW w:w="9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Суточный полезный отпуск</w:t>
            </w:r>
          </w:p>
        </w:tc>
        <w:tc>
          <w:tcPr>
            <w:tcW w:w="1134"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Аварийная</w:t>
            </w:r>
          </w:p>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бронь</w:t>
            </w: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Технологическая</w:t>
            </w:r>
          </w:p>
          <w:p w:rsidR="00B55AA7" w:rsidRPr="00B55AA7" w:rsidRDefault="00B55AA7" w:rsidP="00705D6D">
            <w:pPr>
              <w:spacing w:after="0"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бронь</w:t>
            </w: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705D6D" w:rsidP="00705D6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Номер очереди и величина </w:t>
            </w:r>
            <w:r w:rsidR="00B55AA7" w:rsidRPr="00B55AA7">
              <w:rPr>
                <w:rFonts w:ascii="Times New Roman" w:eastAsia="Times New Roman" w:hAnsi="Times New Roman" w:cs="Times New Roman"/>
                <w:color w:val="000000"/>
                <w:sz w:val="20"/>
                <w:szCs w:val="20"/>
              </w:rPr>
              <w:t>снимаемой нагрузки</w:t>
            </w:r>
          </w:p>
        </w:tc>
        <w:tc>
          <w:tcPr>
            <w:tcW w:w="1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705D6D">
            <w:pPr>
              <w:spacing w:after="0" w:line="240" w:lineRule="auto"/>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Ф.И.О., должность, телефон оперативного</w:t>
            </w:r>
          </w:p>
          <w:p w:rsidR="00B55AA7" w:rsidRPr="00B55AA7" w:rsidRDefault="00B55AA7" w:rsidP="00705D6D">
            <w:pPr>
              <w:spacing w:after="0" w:line="240" w:lineRule="auto"/>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персонала,</w:t>
            </w:r>
          </w:p>
          <w:p w:rsidR="00B55AA7" w:rsidRPr="00B55AA7" w:rsidRDefault="00705D6D" w:rsidP="00705D6D">
            <w:pPr>
              <w:spacing w:after="0" w:line="24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потребителя, отв. за введение </w:t>
            </w:r>
            <w:r w:rsidR="00B55AA7" w:rsidRPr="00B55AA7">
              <w:rPr>
                <w:rFonts w:ascii="Times New Roman" w:eastAsia="Times New Roman" w:hAnsi="Times New Roman" w:cs="Times New Roman"/>
                <w:color w:val="000000"/>
                <w:sz w:val="20"/>
                <w:szCs w:val="20"/>
              </w:rPr>
              <w:t>ограничений</w:t>
            </w:r>
          </w:p>
        </w:tc>
      </w:tr>
      <w:tr w:rsidR="00705D6D" w:rsidRPr="00B55AA7" w:rsidTr="00705D6D">
        <w:tc>
          <w:tcPr>
            <w:tcW w:w="1808"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color w:val="000000"/>
                <w:sz w:val="20"/>
                <w:szCs w:val="20"/>
              </w:rPr>
            </w:pPr>
          </w:p>
        </w:tc>
        <w:tc>
          <w:tcPr>
            <w:tcW w:w="11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9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r w:rsidR="00705D6D" w:rsidRPr="00B55AA7" w:rsidTr="00705D6D">
        <w:tc>
          <w:tcPr>
            <w:tcW w:w="1808"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9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r w:rsidR="00705D6D" w:rsidRPr="00B55AA7" w:rsidTr="00705D6D">
        <w:tc>
          <w:tcPr>
            <w:tcW w:w="1808"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9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r w:rsidR="00705D6D" w:rsidRPr="00B55AA7" w:rsidTr="00705D6D">
        <w:tc>
          <w:tcPr>
            <w:tcW w:w="1808"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981"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134"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559"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834"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bl>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5A05BB" w:rsidRDefault="005A05BB"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705D6D" w:rsidRDefault="00705D6D"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705D6D" w:rsidRDefault="00705D6D" w:rsidP="00B55AA7">
      <w:pPr>
        <w:shd w:val="clear" w:color="auto" w:fill="FFFFFF"/>
        <w:spacing w:before="100" w:beforeAutospacing="1" w:after="100" w:afterAutospacing="1" w:line="240" w:lineRule="auto"/>
        <w:ind w:firstLine="720"/>
        <w:rPr>
          <w:rFonts w:ascii="Times New Roman" w:eastAsia="Times New Roman" w:hAnsi="Times New Roman" w:cs="Times New Roman"/>
          <w:color w:val="000000"/>
          <w:sz w:val="24"/>
          <w:szCs w:val="24"/>
        </w:rPr>
      </w:pPr>
    </w:p>
    <w:p w:rsidR="00B55AA7" w:rsidRPr="00B55AA7" w:rsidRDefault="00B55AA7" w:rsidP="005A05BB">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lastRenderedPageBreak/>
        <w:t>Приложение № 2</w:t>
      </w:r>
    </w:p>
    <w:p w:rsidR="005A05BB" w:rsidRPr="00B55AA7" w:rsidRDefault="005A05BB" w:rsidP="005A05BB">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к Положению о графиках аварийного ограничения</w:t>
      </w:r>
    </w:p>
    <w:p w:rsidR="005A05BB" w:rsidRPr="00B55AA7" w:rsidRDefault="005A05BB" w:rsidP="005A05BB">
      <w:pPr>
        <w:shd w:val="clear" w:color="auto" w:fill="FFFFFF"/>
        <w:spacing w:after="0" w:line="240" w:lineRule="auto"/>
        <w:ind w:firstLine="720"/>
        <w:jc w:val="right"/>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режимов потребления тепловой энергии на территории</w:t>
      </w:r>
    </w:p>
    <w:p w:rsidR="005A05BB" w:rsidRDefault="005A05BB" w:rsidP="005A05BB">
      <w:pPr>
        <w:shd w:val="clear" w:color="auto" w:fill="FFFFFF"/>
        <w:spacing w:after="0" w:line="240" w:lineRule="auto"/>
        <w:ind w:firstLine="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Ершовского </w:t>
      </w:r>
      <w:r w:rsidRPr="00B55AA7">
        <w:rPr>
          <w:rFonts w:ascii="Times New Roman" w:eastAsia="Times New Roman" w:hAnsi="Times New Roman" w:cs="Times New Roman"/>
          <w:color w:val="000000"/>
          <w:sz w:val="24"/>
          <w:szCs w:val="24"/>
        </w:rPr>
        <w:t xml:space="preserve">муниципальных образований </w:t>
      </w:r>
    </w:p>
    <w:p w:rsidR="005A05BB" w:rsidRPr="00B55AA7" w:rsidRDefault="005A05BB" w:rsidP="005A05BB">
      <w:pPr>
        <w:shd w:val="clear" w:color="auto" w:fill="FFFFFF"/>
        <w:spacing w:after="0" w:line="240" w:lineRule="auto"/>
        <w:ind w:firstLine="720"/>
        <w:jc w:val="right"/>
        <w:rPr>
          <w:rFonts w:ascii="Times New Roman" w:eastAsia="Times New Roman" w:hAnsi="Times New Roman" w:cs="Times New Roman"/>
          <w:color w:val="000000"/>
          <w:sz w:val="24"/>
          <w:szCs w:val="24"/>
        </w:rPr>
      </w:pPr>
    </w:p>
    <w:p w:rsidR="00B55AA7" w:rsidRPr="00B55AA7" w:rsidRDefault="00B55AA7" w:rsidP="00B55AA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Акты аварийной и технологической брони теплоснабжения</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1. Наименование предприятия</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2. Адрес</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3. Телефон руководителя</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4. Договорная нагрузка, Гкал/ч</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5. Сменность предприятия</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6. Выходные дни</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7. Величина технологической брони</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8. Величина аварийной брони</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9. Суточное потребление, Гкал/ч</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Настоящий акт составлен __________________________________________________</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0"/>
          <w:szCs w:val="20"/>
          <w:vertAlign w:val="superscript"/>
        </w:rPr>
        <w:t>(дата) (должность, Ф.И.О.)</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при участии представителя предприятия _________________________________________</w:t>
      </w:r>
    </w:p>
    <w:p w:rsidR="00B55AA7" w:rsidRDefault="00B55AA7" w:rsidP="005A05BB">
      <w:pPr>
        <w:shd w:val="clear" w:color="auto" w:fill="FFFFFF"/>
        <w:spacing w:after="0" w:line="240" w:lineRule="auto"/>
        <w:jc w:val="center"/>
        <w:rPr>
          <w:rFonts w:ascii="Times New Roman" w:eastAsia="Times New Roman" w:hAnsi="Times New Roman" w:cs="Times New Roman"/>
          <w:color w:val="000000"/>
          <w:sz w:val="20"/>
          <w:szCs w:val="20"/>
          <w:vertAlign w:val="superscript"/>
        </w:rPr>
      </w:pPr>
      <w:r w:rsidRPr="00B55AA7">
        <w:rPr>
          <w:rFonts w:ascii="Times New Roman" w:eastAsia="Times New Roman" w:hAnsi="Times New Roman" w:cs="Times New Roman"/>
          <w:color w:val="000000"/>
          <w:sz w:val="20"/>
          <w:szCs w:val="20"/>
          <w:vertAlign w:val="superscript"/>
        </w:rPr>
        <w:t>(должность Ф.И.О.)</w:t>
      </w:r>
    </w:p>
    <w:p w:rsidR="005A05BB" w:rsidRPr="00B55AA7" w:rsidRDefault="005A05BB" w:rsidP="005A05BB">
      <w:pPr>
        <w:shd w:val="clear" w:color="auto" w:fill="FFFFFF"/>
        <w:spacing w:after="0" w:line="240" w:lineRule="auto"/>
        <w:jc w:val="center"/>
        <w:rPr>
          <w:rFonts w:ascii="Times New Roman" w:eastAsia="Times New Roman" w:hAnsi="Times New Roman" w:cs="Times New Roman"/>
          <w:color w:val="000000"/>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962"/>
        <w:gridCol w:w="1307"/>
        <w:gridCol w:w="1852"/>
        <w:gridCol w:w="1142"/>
        <w:gridCol w:w="1277"/>
        <w:gridCol w:w="1599"/>
        <w:gridCol w:w="1200"/>
      </w:tblGrid>
      <w:tr w:rsidR="00B55AA7" w:rsidRPr="00B55AA7" w:rsidTr="00B55AA7">
        <w:tc>
          <w:tcPr>
            <w:tcW w:w="1093" w:type="dxa"/>
            <w:vMerge w:val="restart"/>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Тепло-</w:t>
            </w:r>
          </w:p>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источник</w:t>
            </w:r>
          </w:p>
        </w:tc>
        <w:tc>
          <w:tcPr>
            <w:tcW w:w="1407" w:type="dxa"/>
            <w:vMerge w:val="restart"/>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Номер питающего теплопровода</w:t>
            </w:r>
          </w:p>
        </w:tc>
        <w:tc>
          <w:tcPr>
            <w:tcW w:w="4866" w:type="dxa"/>
            <w:gridSpan w:val="3"/>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Технологическая бронь</w:t>
            </w:r>
          </w:p>
        </w:tc>
        <w:tc>
          <w:tcPr>
            <w:tcW w:w="293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Аварийная бронь</w:t>
            </w:r>
          </w:p>
        </w:tc>
      </w:tr>
      <w:tr w:rsidR="00B55AA7" w:rsidRPr="00B55AA7" w:rsidTr="00B55AA7">
        <w:tc>
          <w:tcPr>
            <w:tcW w:w="0" w:type="auto"/>
            <w:vMerge/>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color w:val="000000"/>
                <w:sz w:val="20"/>
                <w:szCs w:val="20"/>
              </w:rPr>
            </w:pPr>
          </w:p>
        </w:tc>
        <w:tc>
          <w:tcPr>
            <w:tcW w:w="21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Перечень теплоприемников, отключение которых приведет к нарушению технологического процесса</w:t>
            </w:r>
          </w:p>
        </w:tc>
        <w:tc>
          <w:tcPr>
            <w:tcW w:w="13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Величина, тн</w:t>
            </w:r>
          </w:p>
        </w:tc>
        <w:tc>
          <w:tcPr>
            <w:tcW w:w="14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Время, необходимое для завершения, час</w:t>
            </w:r>
          </w:p>
        </w:tc>
        <w:tc>
          <w:tcPr>
            <w:tcW w:w="14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Перечень теплоприемников, отключение которых приведет к взрыву, пожару, порче сырья, создаст опасность для жизни людей</w:t>
            </w:r>
          </w:p>
        </w:tc>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before="100" w:beforeAutospacing="1" w:after="100" w:afterAutospacing="1" w:line="240" w:lineRule="auto"/>
              <w:jc w:val="both"/>
              <w:rPr>
                <w:rFonts w:ascii="Times New Roman" w:eastAsia="Times New Roman" w:hAnsi="Times New Roman" w:cs="Times New Roman"/>
                <w:color w:val="000000"/>
                <w:sz w:val="20"/>
                <w:szCs w:val="20"/>
              </w:rPr>
            </w:pPr>
            <w:r w:rsidRPr="00B55AA7">
              <w:rPr>
                <w:rFonts w:ascii="Times New Roman" w:eastAsia="Times New Roman" w:hAnsi="Times New Roman" w:cs="Times New Roman"/>
                <w:color w:val="000000"/>
                <w:sz w:val="20"/>
                <w:szCs w:val="20"/>
              </w:rPr>
              <w:t>Величина аварийной брони,тн.</w:t>
            </w:r>
          </w:p>
        </w:tc>
      </w:tr>
      <w:tr w:rsidR="00B55AA7" w:rsidRPr="00B55AA7" w:rsidTr="00B55AA7">
        <w:tc>
          <w:tcPr>
            <w:tcW w:w="1093"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color w:val="000000"/>
                <w:sz w:val="20"/>
                <w:szCs w:val="20"/>
              </w:rPr>
            </w:pPr>
          </w:p>
        </w:tc>
        <w:tc>
          <w:tcPr>
            <w:tcW w:w="140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21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3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r w:rsidR="00B55AA7" w:rsidRPr="00B55AA7" w:rsidTr="00B55AA7">
        <w:tc>
          <w:tcPr>
            <w:tcW w:w="1093"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0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21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3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00"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67" w:type="dxa"/>
            <w:tcBorders>
              <w:top w:val="single" w:sz="6" w:space="0" w:color="000000"/>
              <w:left w:val="single" w:sz="6" w:space="0" w:color="000000"/>
              <w:bottom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c>
          <w:tcPr>
            <w:tcW w:w="1462"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B55AA7" w:rsidRPr="00B55AA7" w:rsidRDefault="00B55AA7" w:rsidP="00B55AA7">
            <w:pPr>
              <w:spacing w:after="0" w:line="240" w:lineRule="auto"/>
              <w:rPr>
                <w:rFonts w:ascii="Times New Roman" w:eastAsia="Times New Roman" w:hAnsi="Times New Roman" w:cs="Times New Roman"/>
                <w:sz w:val="20"/>
                <w:szCs w:val="20"/>
              </w:rPr>
            </w:pPr>
          </w:p>
        </w:tc>
      </w:tr>
    </w:tbl>
    <w:p w:rsidR="00B55AA7" w:rsidRPr="00B55AA7" w:rsidRDefault="00B55AA7" w:rsidP="00B55AA7">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Примечание: если после 15 сентября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Акт составил: ______________________________________</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0"/>
          <w:szCs w:val="20"/>
          <w:vertAlign w:val="superscript"/>
        </w:rPr>
        <w:t>(Ф.И.О., должность)</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В присутствии: ______________________________________</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0"/>
          <w:szCs w:val="20"/>
          <w:vertAlign w:val="superscript"/>
        </w:rPr>
        <w:t>(Ф.И.О., должность)</w:t>
      </w:r>
    </w:p>
    <w:p w:rsidR="00B55AA7" w:rsidRPr="00B55AA7" w:rsidRDefault="00B55AA7" w:rsidP="005A05BB">
      <w:pPr>
        <w:shd w:val="clear" w:color="auto" w:fill="FFFFFF"/>
        <w:spacing w:after="0"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4"/>
          <w:szCs w:val="24"/>
        </w:rPr>
        <w:t>С актом ознакомлены: ______________________________________</w:t>
      </w:r>
    </w:p>
    <w:p w:rsidR="00B55AA7" w:rsidRPr="00B55AA7" w:rsidRDefault="00B55AA7" w:rsidP="005A05BB">
      <w:pPr>
        <w:shd w:val="clear" w:color="auto" w:fill="FFFFFF"/>
        <w:spacing w:after="0" w:line="240" w:lineRule="auto"/>
        <w:jc w:val="center"/>
        <w:rPr>
          <w:rFonts w:ascii="Times New Roman" w:eastAsia="Times New Roman" w:hAnsi="Times New Roman" w:cs="Times New Roman"/>
          <w:color w:val="000000"/>
          <w:sz w:val="24"/>
          <w:szCs w:val="24"/>
        </w:rPr>
      </w:pPr>
      <w:r w:rsidRPr="00B55AA7">
        <w:rPr>
          <w:rFonts w:ascii="Times New Roman" w:eastAsia="Times New Roman" w:hAnsi="Times New Roman" w:cs="Times New Roman"/>
          <w:color w:val="000000"/>
          <w:sz w:val="20"/>
          <w:szCs w:val="20"/>
          <w:vertAlign w:val="superscript"/>
        </w:rPr>
        <w:t>(Ф.И.О., должность)</w:t>
      </w:r>
    </w:p>
    <w:p w:rsidR="00253A92" w:rsidRPr="005A05BB" w:rsidRDefault="00B55AA7" w:rsidP="005A05BB">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rPr>
      </w:pPr>
      <w:r w:rsidRPr="00B55AA7">
        <w:rPr>
          <w:rFonts w:ascii="Times New Roman" w:eastAsia="Times New Roman" w:hAnsi="Times New Roman" w:cs="Times New Roman"/>
          <w:b/>
          <w:bCs/>
          <w:color w:val="000000"/>
          <w:sz w:val="24"/>
          <w:szCs w:val="24"/>
        </w:rPr>
        <w:t>Руководитель предприятия ___________________________________</w:t>
      </w:r>
    </w:p>
    <w:sectPr w:rsidR="00253A92" w:rsidRPr="005A05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AA7"/>
    <w:rsid w:val="00253A92"/>
    <w:rsid w:val="003214D2"/>
    <w:rsid w:val="005A05BB"/>
    <w:rsid w:val="005C77F1"/>
    <w:rsid w:val="00705D6D"/>
    <w:rsid w:val="007149FC"/>
    <w:rsid w:val="00B55AA7"/>
    <w:rsid w:val="00F950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3C0A7-E800-4A6A-A99A-1EA61D35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77F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77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2098</Words>
  <Characters>11961</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7</cp:revision>
  <cp:lastPrinted>2015-10-12T00:45:00Z</cp:lastPrinted>
  <dcterms:created xsi:type="dcterms:W3CDTF">2015-10-05T03:58:00Z</dcterms:created>
  <dcterms:modified xsi:type="dcterms:W3CDTF">2015-11-02T05:57:00Z</dcterms:modified>
</cp:coreProperties>
</file>