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Усть-Илимский район </w:t>
      </w:r>
    </w:p>
    <w:p w:rsidR="009D155C" w:rsidRDefault="00AF3362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Ершовское</w:t>
      </w:r>
      <w:r w:rsidR="00AE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9D155C" w:rsidRDefault="009D155C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5C" w:rsidRDefault="009D155C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9D155C" w:rsidRDefault="009D155C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D155C" w:rsidRDefault="009D155C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Default="009D155C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49C" w:rsidRDefault="0089649C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5C" w:rsidRDefault="00AE6C51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31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</w:t>
      </w:r>
      <w:r w:rsidR="00AF3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 </w:t>
      </w:r>
      <w:r w:rsidR="00AF3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831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="00AF3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9D155C" w:rsidRDefault="00AF3362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с.Ершово</w:t>
      </w:r>
    </w:p>
    <w:p w:rsidR="009D155C" w:rsidRDefault="009D155C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Default="009D155C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9C" w:rsidRDefault="0089649C" w:rsidP="008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9C" w:rsidRDefault="00AE6C51" w:rsidP="0089649C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осуществления органом внутреннего муниципального финансового контроля полномочий по контролю в финансово - бюджетной сфере</w:t>
      </w:r>
    </w:p>
    <w:p w:rsidR="009D155C" w:rsidRDefault="00AF3362" w:rsidP="0089649C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Ершовском</w:t>
      </w:r>
      <w:r w:rsidR="0089649C" w:rsidRPr="00896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89649C" w:rsidRPr="0089649C" w:rsidRDefault="0089649C" w:rsidP="0089649C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55C" w:rsidRPr="0089649C" w:rsidRDefault="00AE6C51" w:rsidP="0089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hAnsi="Times New Roman"/>
          <w:sz w:val="24"/>
          <w:szCs w:val="24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р</w:t>
      </w:r>
      <w:r w:rsidR="00AF3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статьями 24, 45, 54 Устава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D155C" w:rsidRDefault="009D155C" w:rsidP="0089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Default="00AE6C51" w:rsidP="0089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9D155C" w:rsidRPr="0089649C" w:rsidRDefault="009D155C" w:rsidP="00896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Утвердить прилагаемый </w:t>
      </w:r>
      <w:r w:rsidRPr="008964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</w:t>
      </w:r>
      <w:r w:rsidRPr="008964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осуществления органом внутреннего муниципального финансового контроля полномочий по контролю в финансово - бюджетной сфере</w:t>
      </w:r>
      <w:r w:rsidR="0089649C" w:rsidRPr="0089649C">
        <w:t xml:space="preserve"> </w:t>
      </w:r>
      <w:r w:rsidR="00AF33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Ершовском</w:t>
      </w:r>
      <w:r w:rsidR="0089649C" w:rsidRPr="008964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муниципальном образовании</w:t>
      </w:r>
      <w:r w:rsidRPr="008964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D155C" w:rsidRPr="0089649C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Признать утратившим силу постан</w:t>
      </w:r>
      <w:r w:rsidR="00AF336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овление администрации Ершовского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36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муниципального образования от 30.09.2018 № 55 «Об утверждении Порядка проведения анализа осуществления главными распорядителями средств бюджета Ершовского муниципального образования, главными администраторами доходов бюджета Ершовского муниципального образования, главными администраторами источников финансирования дефицита бюджета Ершовского муниципального образования внутреннего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36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финансового контроля и внутреннего финансового аудита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».</w:t>
      </w:r>
    </w:p>
    <w:p w:rsidR="009D155C" w:rsidRPr="0089649C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Опубликовать настоящее поста</w:t>
      </w:r>
      <w:r w:rsidR="00AF336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новление в газете «Ершовский вестник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 и разместить на официальном сайте Адм</w:t>
      </w:r>
      <w:r w:rsidR="00AF336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инистрации Ершовского муниципального образования</w:t>
      </w: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9D155C" w:rsidRPr="0089649C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F835A1" w:rsidRDefault="00AE6C51" w:rsidP="00F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D155C" w:rsidRPr="0089649C" w:rsidRDefault="00F835A1" w:rsidP="00F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85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AE6C51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D155C" w:rsidRPr="0089649C" w:rsidRDefault="00F835A1" w:rsidP="0089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r w:rsidR="00AE6C51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А.В.Квитка</w:t>
      </w:r>
    </w:p>
    <w:p w:rsidR="009D155C" w:rsidRPr="0089649C" w:rsidRDefault="009D155C" w:rsidP="0089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9D155C" w:rsidP="00896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9D155C" w:rsidP="00896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9D155C" w:rsidP="00896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9D155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9D155C" w:rsidP="0089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5C" w:rsidRPr="0089649C" w:rsidRDefault="00AE6C51" w:rsidP="0089649C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89649C">
        <w:rPr>
          <w:rFonts w:cs="Times New Roman"/>
          <w:b/>
          <w:sz w:val="24"/>
          <w:szCs w:val="24"/>
        </w:rPr>
        <w:t>ПРИЛОЖЕНИЕ</w:t>
      </w:r>
    </w:p>
    <w:p w:rsidR="009D155C" w:rsidRPr="0089649C" w:rsidRDefault="00AE6C51" w:rsidP="0089649C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 w:rsidRPr="0089649C">
        <w:rPr>
          <w:rFonts w:cs="Times New Roman"/>
          <w:sz w:val="24"/>
          <w:szCs w:val="24"/>
        </w:rPr>
        <w:t xml:space="preserve">к постановлению администрации </w:t>
      </w:r>
    </w:p>
    <w:p w:rsidR="009D155C" w:rsidRPr="0089649C" w:rsidRDefault="00F835A1" w:rsidP="0089649C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Ершовского</w:t>
      </w:r>
      <w:r w:rsidR="00AE6C51" w:rsidRPr="0089649C">
        <w:rPr>
          <w:rFonts w:cs="Times New Roman"/>
          <w:sz w:val="24"/>
          <w:szCs w:val="24"/>
        </w:rPr>
        <w:t xml:space="preserve"> муниципального</w:t>
      </w:r>
    </w:p>
    <w:p w:rsidR="009D155C" w:rsidRPr="0089649C" w:rsidRDefault="00AE6C51" w:rsidP="0089649C">
      <w:pPr>
        <w:pStyle w:val="1"/>
        <w:spacing w:after="0" w:line="240" w:lineRule="auto"/>
        <w:ind w:left="5664"/>
        <w:rPr>
          <w:rFonts w:cs="Times New Roman"/>
          <w:sz w:val="24"/>
          <w:szCs w:val="24"/>
        </w:rPr>
      </w:pPr>
      <w:r w:rsidRPr="0089649C">
        <w:rPr>
          <w:rFonts w:cs="Times New Roman"/>
          <w:sz w:val="24"/>
          <w:szCs w:val="24"/>
        </w:rPr>
        <w:t xml:space="preserve">образования </w:t>
      </w:r>
    </w:p>
    <w:p w:rsidR="009D155C" w:rsidRPr="0089649C" w:rsidRDefault="0088745C" w:rsidP="0089649C">
      <w:pPr>
        <w:pStyle w:val="1"/>
        <w:spacing w:after="0" w:line="240" w:lineRule="auto"/>
        <w:ind w:left="5664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  <w:lang w:eastAsia="ru-RU"/>
        </w:rPr>
        <w:t>от 18.12.</w:t>
      </w:r>
      <w:r w:rsidR="00F835A1">
        <w:rPr>
          <w:rFonts w:cs="Times New Roman"/>
          <w:sz w:val="24"/>
          <w:szCs w:val="24"/>
          <w:u w:val="single"/>
          <w:lang w:eastAsia="ru-RU"/>
        </w:rPr>
        <w:t xml:space="preserve"> 2020  № _</w:t>
      </w:r>
      <w:r>
        <w:rPr>
          <w:rFonts w:cs="Times New Roman"/>
          <w:sz w:val="24"/>
          <w:szCs w:val="24"/>
          <w:u w:val="single"/>
          <w:lang w:eastAsia="ru-RU"/>
        </w:rPr>
        <w:t>55</w:t>
      </w:r>
      <w:bookmarkStart w:id="0" w:name="_GoBack"/>
      <w:bookmarkEnd w:id="0"/>
      <w:r w:rsidR="00F835A1">
        <w:rPr>
          <w:rFonts w:cs="Times New Roman"/>
          <w:sz w:val="24"/>
          <w:szCs w:val="24"/>
          <w:u w:val="single"/>
          <w:lang w:eastAsia="ru-RU"/>
        </w:rPr>
        <w:t>___</w:t>
      </w:r>
      <w:r w:rsidR="00AE6C51" w:rsidRPr="0089649C">
        <w:rPr>
          <w:rFonts w:cs="Times New Roman"/>
          <w:sz w:val="24"/>
          <w:szCs w:val="24"/>
          <w:u w:val="single"/>
        </w:rPr>
        <w:t xml:space="preserve"> </w:t>
      </w:r>
    </w:p>
    <w:p w:rsidR="009D155C" w:rsidRPr="0089649C" w:rsidRDefault="009D155C" w:rsidP="0089649C">
      <w:pPr>
        <w:pStyle w:val="1"/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9D155C" w:rsidRPr="0089649C" w:rsidRDefault="009D155C" w:rsidP="00896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155C" w:rsidRPr="0089649C" w:rsidRDefault="00AE6C51" w:rsidP="0089649C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ED4376" w:rsidRDefault="00AE6C51" w:rsidP="0089649C">
      <w:pPr>
        <w:pStyle w:val="ConsPlusTitle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органом внутреннего муниципального финансового контроля полномочий по контролю в финансово - бюджетной сфере </w:t>
      </w:r>
    </w:p>
    <w:p w:rsidR="009D155C" w:rsidRPr="00ED4376" w:rsidRDefault="00F835A1" w:rsidP="00ED4376">
      <w:pPr>
        <w:pStyle w:val="ConsPlusTitle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Ершовском</w:t>
      </w:r>
      <w:r w:rsidR="0089649C" w:rsidRPr="00896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9D155C" w:rsidRPr="0089649C" w:rsidRDefault="009D155C" w:rsidP="00896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5C" w:rsidRPr="0089649C" w:rsidRDefault="00AE6C51" w:rsidP="00896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D155C" w:rsidRPr="0089649C" w:rsidRDefault="00AE6C51" w:rsidP="0089649C">
      <w:pPr>
        <w:spacing w:after="0" w:line="24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1.1. Настоящий Порядок определяет требования осуществления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органом внутреннего муниципального финансового контроля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внутреннему муниципальному финансовому контролю в финансо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бюджетной сфере в Ершовском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статьей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269.2 Бюджетного кодекса Российской Федерации (далее - деятельность по контролю).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Органом, уполномоченным на осуществление деятельности по контролю, я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администрация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Орган контроля).</w:t>
      </w:r>
    </w:p>
    <w:p w:rsidR="009D155C" w:rsidRPr="0089649C" w:rsidRDefault="00AE6C51" w:rsidP="00896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1.3. Деятельность Органа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89649C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1.5. Плановые контрольные мероприятия осуществляются в соответствии с планом контрольных мероприятий, который утверждается</w:t>
      </w:r>
      <w:r w:rsidR="00F835A1">
        <w:rPr>
          <w:rFonts w:ascii="Times New Roman" w:hAnsi="Times New Roman" w:cs="Times New Roman"/>
          <w:sz w:val="24"/>
          <w:szCs w:val="24"/>
        </w:rPr>
        <w:t xml:space="preserve">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1.6. Внеплановые контрольные мероприятия осуществляются на основании решени</w:t>
      </w:r>
      <w:r w:rsidR="00F835A1">
        <w:rPr>
          <w:rFonts w:ascii="Times New Roman" w:hAnsi="Times New Roman" w:cs="Times New Roman"/>
          <w:sz w:val="24"/>
          <w:szCs w:val="24"/>
        </w:rPr>
        <w:t>я главы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принятого:</w:t>
      </w:r>
    </w:p>
    <w:p w:rsidR="009D155C" w:rsidRPr="0089649C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 случае поступления обращений (поручений) Президента Российской Федерации, Правительства Российской Федерации, губернатора Иркутской области, Правительства Иркутской области, правоохранительных органов, иных государственных органов, депутатских запросов, обращений граждан и организаций;</w:t>
      </w:r>
    </w:p>
    <w:p w:rsidR="009D155C" w:rsidRPr="0089649C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 случае получения информации о нарушениях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контроля, в том числе из средств массовой информации;</w:t>
      </w:r>
    </w:p>
    <w:p w:rsidR="009D155C" w:rsidRPr="0089649C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 (представления);</w:t>
      </w:r>
    </w:p>
    <w:p w:rsidR="009D155C" w:rsidRPr="0089649C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</w:t>
      </w:r>
      <w:hyperlink w:anchor="Par163" w:tooltip="38. По итогам рассмотрения заключения, подготовленного по результатам проведения обследования, руководитель (заместитель руководителя) Службы (ее территориального органа) может назначить проведение внеплановой выездной проверки (ревизии)." w:history="1">
        <w:r w:rsidRPr="0089649C">
          <w:rPr>
            <w:rFonts w:ascii="Times New Roman" w:hAnsi="Times New Roman" w:cs="Times New Roman"/>
            <w:sz w:val="24"/>
            <w:szCs w:val="24"/>
          </w:rPr>
          <w:t>пунктами 3.2.6</w:t>
        </w:r>
      </w:hyperlink>
      <w:r w:rsidRPr="0089649C">
        <w:rPr>
          <w:rFonts w:ascii="Times New Roman" w:hAnsi="Times New Roman" w:cs="Times New Roman"/>
          <w:sz w:val="24"/>
          <w:szCs w:val="24"/>
        </w:rPr>
        <w:t>, 3.3.9 и 3.4.19 настоящего Порядка.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89649C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 при осуществлении деятельности по контролю в финансово-бюджетной  сфере осуществляет</w:t>
      </w:r>
      <w:bookmarkStart w:id="1" w:name="Par51"/>
      <w:bookmarkEnd w:id="1"/>
      <w:r w:rsidRPr="0089649C">
        <w:rPr>
          <w:rFonts w:ascii="Times New Roman" w:hAnsi="Times New Roman" w:cs="Times New Roman"/>
          <w:sz w:val="24"/>
          <w:szCs w:val="24"/>
        </w:rPr>
        <w:t xml:space="preserve"> полномочия по контролю: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а) за соблюдением бюджетного законодательства Российской Федерации и иных </w:t>
      </w:r>
      <w:r w:rsidRPr="0089649C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регулирующих бюджетные правоотношения;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за полнотой и достоверностью отчетности о реализации м</w:t>
      </w:r>
      <w:r w:rsidR="00F835A1">
        <w:rPr>
          <w:rFonts w:ascii="Times New Roman" w:hAnsi="Times New Roman" w:cs="Times New Roman"/>
          <w:sz w:val="24"/>
          <w:szCs w:val="24"/>
        </w:rPr>
        <w:t>униципальных программ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 об исполнении муниципальных заданий.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Деятельность по контролю проводится в отношении следующих объектов: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муниципальных учреждений.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1.9. Должностными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 xml:space="preserve"> лицами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обладающими полномочиями по осуществлению внутреннего муниципального финансового контроля, являются:</w:t>
      </w:r>
    </w:p>
    <w:p w:rsidR="009D155C" w:rsidRPr="0089649C" w:rsidRDefault="00F835A1" w:rsidP="0089649C">
      <w:pPr>
        <w:pStyle w:val="ConsPlusNormal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Ершовского</w:t>
      </w:r>
      <w:r w:rsidR="00AE6C51"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9D155C" w:rsidRPr="0089649C" w:rsidRDefault="00AE6C51" w:rsidP="0089649C">
      <w:pPr>
        <w:pStyle w:val="ConsPlusNormal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1.10. Должностным лицом 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уполномоченным принимать решения о проведении проверок, ревизий и обследований, о периодичности их проведения, являетс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я глава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1.11. Глава администраци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имеет право: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а) выдавать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- документ, который должен содержать обязательную для рассмотрения в установленные в нем сроки или, если срок не указан, в течение 30 календарных дней со дня его получения информацию о выявленных нарушениях законодательства Российской Федерации и иных нормативных правовых актов, регулирующих бюджетные правоотношения, отношения, направленные на обеспечение государственных и муниципальных нужд, и требования о принятии мер по их устранению, а также устранению причин и условий таких нарушений.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подписывается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- документ Органа контроля, содержащий обязательные для исполнения в указанный в предписании срок требования об устранении нарушений законодательства Российской Федерации и иных нормативных правовых актов и (или) требования о возмещении причиненного таки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нарушениями ущерба Ершовскому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образованию.</w:t>
      </w:r>
    </w:p>
    <w:p w:rsidR="009D155C" w:rsidRPr="0089649C" w:rsidRDefault="00AE6C51" w:rsidP="00896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подписывается</w:t>
      </w:r>
      <w:r w:rsidR="00F8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б)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в)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г) обращаться в суд с исковыми заявлениями о возмещении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 xml:space="preserve"> ущерба, причинённого Ершовскому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 нарушением бюджетного законодательства Российской Федерации, Иркутской области и иных нормативных правовых актов, регулирующих бюджетные правоотношения.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1.12. Должностн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имеет право: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</w:t>
      </w:r>
      <w:r w:rsidRPr="0089649C">
        <w:rPr>
          <w:rFonts w:ascii="Times New Roman" w:hAnsi="Times New Roman" w:cs="Times New Roman"/>
          <w:sz w:val="24"/>
          <w:szCs w:val="24"/>
        </w:rPr>
        <w:lastRenderedPageBreak/>
        <w:t>необходимые для проведения контрольных мероприятий;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копии распоряжения админист</w:t>
      </w:r>
      <w:r w:rsidR="00F835A1">
        <w:rPr>
          <w:rFonts w:ascii="Times New Roman" w:hAnsi="Times New Roman" w:cs="Times New Roman"/>
          <w:sz w:val="24"/>
          <w:szCs w:val="24"/>
        </w:rPr>
        <w:t>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1.13. Должностн</w:t>
      </w:r>
      <w:r w:rsidR="00F835A1">
        <w:rPr>
          <w:rFonts w:ascii="Times New Roman" w:hAnsi="Times New Roman" w:cs="Times New Roman"/>
          <w:color w:val="000000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обязано: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а) </w:t>
      </w:r>
      <w:r w:rsidRPr="0089649C">
        <w:rPr>
          <w:rFonts w:ascii="Times New Roman" w:eastAsia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 осуществлении контроля в финансово - бюджетной сфере;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финансово - бюджетной сфере;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распоря</w:t>
      </w:r>
      <w:r w:rsidR="00F835A1">
        <w:rPr>
          <w:rFonts w:ascii="Times New Roman" w:hAnsi="Times New Roman" w:cs="Times New Roman"/>
          <w:sz w:val="24"/>
          <w:szCs w:val="24"/>
        </w:rPr>
        <w:t>жениями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г) знакомить руководителя или уполномоченное должностное лицо объекта контроля (далее –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1.14.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1.15.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1.16. Документы, материалы и информация, необходимые для проведения контрольных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мероприятий, представляются в подлиннике или копиях, заверенных объектами контроля в установленном порядке.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1.17. Все документы, составляемые до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лжностным лицом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контроля, в рамках контрольного мероприятия, приобщаются к материалам контрольного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мероприятия, учитываются и хранятся в установленном порядке, в том числе с применением автоматизированных информационных систем.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1.18.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1.19.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</w:t>
      </w:r>
      <w:r w:rsidRPr="0089649C">
        <w:rPr>
          <w:rFonts w:ascii="Times New Roman" w:hAnsi="Times New Roman" w:cs="Times New Roman"/>
          <w:sz w:val="24"/>
          <w:szCs w:val="24"/>
        </w:rPr>
        <w:lastRenderedPageBreak/>
        <w:t>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1.20. Решение о проведении проверки, ревизии или обследования оформляется распор</w:t>
      </w:r>
      <w:r w:rsidR="00513994">
        <w:rPr>
          <w:rFonts w:ascii="Times New Roman" w:hAnsi="Times New Roman" w:cs="Times New Roman"/>
          <w:sz w:val="24"/>
          <w:szCs w:val="24"/>
        </w:rPr>
        <w:t>яжением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1.21. Обследования могут проводиться в рамках камеральных и выездных проверок (ревизий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) в соответствии с настоящим Порядком.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1.22. Порядок составления и представления удостоверений на проведение выездной проверки (ревизии) устанавливается административным регл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1.23</w:t>
      </w:r>
      <w:r w:rsidR="00513994">
        <w:rPr>
          <w:rFonts w:ascii="Times New Roman" w:hAnsi="Times New Roman" w:cs="Times New Roman"/>
          <w:sz w:val="24"/>
          <w:szCs w:val="24"/>
        </w:rPr>
        <w:t>.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реализации пунктов настоящего Порядка утверждает правовые (локальные) акты, устанавливающие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обязанности, полномочия и ответственность должностно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контроля. Указанные правовые (локальные) акты должны обеспечивать исключение условий для возникновения конфликта интересов.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1.24. Сроки и последовательность проведения административных процедур при осуществлении контрольных мероприятий, а также ответственность должностно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устанавливаются административным регл</w:t>
      </w:r>
      <w:r w:rsidR="007542D7">
        <w:rPr>
          <w:rFonts w:ascii="Times New Roman" w:hAnsi="Times New Roman" w:cs="Times New Roman"/>
          <w:color w:val="000000"/>
          <w:sz w:val="24"/>
          <w:szCs w:val="24"/>
        </w:rPr>
        <w:t>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9D155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5C" w:rsidRPr="0089649C" w:rsidRDefault="004B1B56" w:rsidP="004B1B56">
      <w:pPr>
        <w:pStyle w:val="ConsPlusNormal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ТРЕБОВАНИЯ К ПЛАНИРОВАНИЮ ДЕЯТЕЛЬНОСТИ ПО КОНТРОЛЮ</w:t>
      </w:r>
    </w:p>
    <w:p w:rsidR="009D155C" w:rsidRPr="0089649C" w:rsidRDefault="009D155C" w:rsidP="004B1B56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2.1. Планирование контрольной деятельности осуществляется путем составления и утверждения годового плана проведения органом внутреннего муниципального финансового контроля контрольных мероприятий (далее – план контрольной деятельности).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контрольной деятельности утверждается</w:t>
      </w:r>
      <w:r w:rsid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не позднее 25 декабря года, предшествующего следующему календарному году.</w:t>
      </w:r>
    </w:p>
    <w:p w:rsidR="009D155C" w:rsidRPr="0089649C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2.2. План контрольной деятельности представляет собой перечень объектов контроля, в которых предусматривается проведение контрольных мероприятий в предстоящем календарном году.</w:t>
      </w:r>
    </w:p>
    <w:p w:rsidR="009D155C" w:rsidRPr="0089649C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2.3. В плане контрольной деятельности в разрезе объектов контроля определяются тема контрольного мероприятия, метод контроля, проверяемый (ревизуемый) период, объем проверяемых (ревизуемых) средств, месяц начала проведения контрольного мероприятия.</w:t>
      </w:r>
    </w:p>
    <w:p w:rsidR="009D155C" w:rsidRPr="0089649C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2.4. При формировании Плана контрольной деятельности учитываются следующие критерии отбора объектов контроля: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объемов бюджетных расходов, включая мероприятия, осуществляемые в рамках реализации м</w:t>
      </w:r>
      <w:r w:rsidR="00513994">
        <w:rPr>
          <w:rFonts w:ascii="Times New Roman" w:hAnsi="Times New Roman" w:cs="Times New Roman"/>
          <w:sz w:val="24"/>
          <w:szCs w:val="24"/>
        </w:rPr>
        <w:t>униципальных программ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использо</w:t>
      </w:r>
      <w:r w:rsidR="00513994">
        <w:rPr>
          <w:rFonts w:ascii="Times New Roman" w:hAnsi="Times New Roman" w:cs="Times New Roman"/>
          <w:sz w:val="24"/>
          <w:szCs w:val="24"/>
        </w:rPr>
        <w:t>вании средств бюджета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капитальные вложения в объекты муниципальной собственности;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б)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г)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д) экономическая целесообразность проведения контрольного мероприятия (определяется исходя из соотношения затрат на его проведение и суммы проверяемых (ревизуемых) средств);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е) необходимость наличия резерва времени для проведения внеплановых контрольных мероприятий.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</w:t>
      </w:r>
      <w:r w:rsidR="00FB798E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9649C">
        <w:rPr>
          <w:rFonts w:ascii="Times New Roman" w:hAnsi="Times New Roman" w:cs="Times New Roman"/>
          <w:sz w:val="24"/>
          <w:szCs w:val="24"/>
        </w:rPr>
        <w:t>раза в год.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2.6. Формирование плана контрольных мероприятий осуществляется с учетом информации о планируемых (проводимых) иными государственными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(муниципальными) </w:t>
      </w:r>
      <w:r w:rsidRPr="0089649C">
        <w:rPr>
          <w:rFonts w:ascii="Times New Roman" w:hAnsi="Times New Roman" w:cs="Times New Roman"/>
          <w:sz w:val="24"/>
          <w:szCs w:val="24"/>
        </w:rPr>
        <w:t>органами идентичных контрольных мероприятиях в целях исключения дублирования деятельности по контролю.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9D155C" w:rsidRPr="0089649C" w:rsidRDefault="009D155C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55C" w:rsidRPr="0089649C" w:rsidRDefault="004B1B56" w:rsidP="0089649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3. ТРЕБОВАНИЯ К ПРОВЕДЕНИЮ КОНТРОЛЬНЫХ МЕРОПРИЯТИЙ</w:t>
      </w:r>
    </w:p>
    <w:p w:rsidR="009D155C" w:rsidRPr="0089649C" w:rsidRDefault="009D155C" w:rsidP="0089649C">
      <w:pPr>
        <w:pStyle w:val="ConsPlusNormal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3.1.1.  К  процедурам  осуществления  контрольного  мероприятия относятся:</w:t>
      </w:r>
    </w:p>
    <w:p w:rsidR="009D155C" w:rsidRPr="0089649C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назначение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проведение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реализация результатов проведения контрольного мероприятия.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3.1.2. Контрольное мероприятие проводится на основании распо</w:t>
      </w:r>
      <w:r w:rsidR="00513994">
        <w:rPr>
          <w:rFonts w:ascii="Times New Roman" w:hAnsi="Times New Roman" w:cs="Times New Roman"/>
          <w:sz w:val="24"/>
          <w:szCs w:val="24"/>
        </w:rPr>
        <w:t>ряжения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его назначении, в котором указывается: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наименование объекта контроля;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проверяемый период при последующем контроле;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тема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9D155C" w:rsidRPr="0089649C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контрольного мероприятия.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3.1.3. Решение о приостановлении проведения контрольного мероприятия принимае</w:t>
      </w:r>
      <w:r w:rsidR="00513994">
        <w:rPr>
          <w:rFonts w:ascii="Times New Roman" w:hAnsi="Times New Roman" w:cs="Times New Roman"/>
          <w:sz w:val="24"/>
          <w:szCs w:val="24"/>
        </w:rPr>
        <w:t>тся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мотивированного обращения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</w:t>
      </w:r>
      <w:r w:rsidRPr="00896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Контрольное мероприятие может быть приостановлено на срок до трех месяцев в случаях: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отсутствия или неудовлетворительного состояния бюджетного (бухгалтерского) учета у объекта контроля;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изъятия у объекта контроля правоохранительными органами документов бюджетной (бухгалтерской) отчетн</w:t>
      </w:r>
      <w:r w:rsidR="004F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иных отчетных документов;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3)  наличия иных обстоятельств, делающих невозможным дальнейшее проведение контрольного мероприятия;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 период орг</w:t>
      </w:r>
      <w:r w:rsidR="00A9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 проведения экспертиз;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5)  отзыва должностного лица, осуществляющего контрольное мероприятие на объекте контроля, для проведения внепланового контрольного мероприятия на другом объекте.</w:t>
      </w:r>
    </w:p>
    <w:p w:rsidR="009D155C" w:rsidRPr="0089649C" w:rsidRDefault="00AE6C51" w:rsidP="00A9361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9D155C" w:rsidRPr="0089649C" w:rsidRDefault="00AE6C51" w:rsidP="00A9361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пяти рабочих дней с даты принятия решения о приостановлении контрольного мероприяти</w:t>
      </w:r>
      <w:r w:rsid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глава администрации Ершовского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3.1.4.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3.1.5. Решение о приостановлении (возобновлении) проведения контрольного мероприятия оформляется распор</w:t>
      </w:r>
      <w:r w:rsidR="00513994">
        <w:rPr>
          <w:rFonts w:ascii="Times New Roman" w:hAnsi="Times New Roman" w:cs="Times New Roman"/>
          <w:sz w:val="24"/>
          <w:szCs w:val="24"/>
        </w:rPr>
        <w:t>яжением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3.2. Проведение обследования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3.2.1. При проведении обследования осуществляется анализ и оценка состояния сферы деятельности объекта контроля, определенной распор</w:t>
      </w:r>
      <w:r w:rsidR="00513994">
        <w:rPr>
          <w:rFonts w:ascii="Times New Roman" w:hAnsi="Times New Roman" w:cs="Times New Roman"/>
          <w:sz w:val="24"/>
          <w:szCs w:val="24"/>
        </w:rPr>
        <w:t>яжением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3.2.4. По результатам проведения обследования оформляется заключение, которое подписывается должностны</w:t>
      </w:r>
      <w:r w:rsidR="00513994">
        <w:rPr>
          <w:rFonts w:ascii="Times New Roman" w:hAnsi="Times New Roman" w:cs="Times New Roman"/>
          <w:sz w:val="24"/>
          <w:szCs w:val="24"/>
        </w:rPr>
        <w:t>м лицом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контроля,</w:t>
      </w:r>
      <w:r w:rsidRPr="008964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49C">
        <w:rPr>
          <w:rFonts w:ascii="Times New Roman" w:hAnsi="Times New Roman" w:cs="Times New Roman"/>
          <w:sz w:val="24"/>
          <w:szCs w:val="24"/>
        </w:rPr>
        <w:t>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3.2.5. Заключение и иные материалы обследования подлежат рассмотрению главой админис</w:t>
      </w:r>
      <w:r w:rsidR="00513994">
        <w:rPr>
          <w:rFonts w:ascii="Times New Roman" w:hAnsi="Times New Roman" w:cs="Times New Roman"/>
          <w:sz w:val="24"/>
          <w:szCs w:val="24"/>
        </w:rPr>
        <w:t>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30 дней со дня </w:t>
      </w:r>
      <w:r w:rsidRPr="0089649C">
        <w:rPr>
          <w:rFonts w:ascii="Times New Roman" w:hAnsi="Times New Roman" w:cs="Times New Roman"/>
          <w:sz w:val="24"/>
          <w:szCs w:val="24"/>
        </w:rPr>
        <w:lastRenderedPageBreak/>
        <w:t>подписания заключения.</w:t>
      </w:r>
      <w:bookmarkStart w:id="2" w:name="Par163"/>
      <w:bookmarkEnd w:id="2"/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3.2.6. По итогам рассмотрения заключения, подготовленного по результатам проведения обследования</w:t>
      </w:r>
      <w:r w:rsidR="00513994">
        <w:rPr>
          <w:rFonts w:ascii="Times New Roman" w:hAnsi="Times New Roman" w:cs="Times New Roman"/>
          <w:sz w:val="24"/>
          <w:szCs w:val="24"/>
        </w:rPr>
        <w:t>,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может назначить проведение внеплановой выездной проверки (ревизии).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 xml:space="preserve"> 3.3. Проведение камеральной проверки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3.3.1.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проверки,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</w:t>
      </w: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акт.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3.3.2. Камеральная проверка проводится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должностны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м лицом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</w:t>
      </w:r>
      <w:r w:rsidRPr="0089649C">
        <w:rPr>
          <w:rFonts w:ascii="Times New Roman" w:hAnsi="Times New Roman" w:cs="Times New Roman"/>
          <w:sz w:val="24"/>
          <w:szCs w:val="24"/>
        </w:rPr>
        <w:t>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3.3.3.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3.3.4. Гла</w:t>
      </w:r>
      <w:r w:rsidR="00513994">
        <w:rPr>
          <w:rFonts w:ascii="Times New Roman" w:hAnsi="Times New Roman" w:cs="Times New Roman"/>
          <w:sz w:val="24"/>
          <w:szCs w:val="24"/>
        </w:rPr>
        <w:t>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мотивированного обращения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муниципального, ответственного за осуществление внутреннего муниципального финансового контроля,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может назначить проведение обследования.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3.3.5. По результатам камеральной проверки оформляется акт, который подписывается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должностны</w:t>
      </w:r>
      <w:r w:rsidR="00513994">
        <w:rPr>
          <w:rFonts w:ascii="Times New Roman" w:hAnsi="Times New Roman" w:cs="Times New Roman"/>
          <w:color w:val="000000"/>
          <w:sz w:val="24"/>
          <w:szCs w:val="24"/>
        </w:rPr>
        <w:t>м лицом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</w:t>
      </w:r>
      <w:r w:rsidRPr="0089649C">
        <w:rPr>
          <w:rFonts w:ascii="Times New Roman" w:hAnsi="Times New Roman" w:cs="Times New Roman"/>
          <w:sz w:val="24"/>
          <w:szCs w:val="24"/>
        </w:rPr>
        <w:t>, не позднее последнего дня срока проведения камеральной проверки.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3.3.6.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4B1B56" w:rsidRPr="0089649C">
        <w:rPr>
          <w:rFonts w:ascii="Times New Roman" w:hAnsi="Times New Roman" w:cs="Times New Roman"/>
          <w:sz w:val="24"/>
          <w:szCs w:val="24"/>
        </w:rPr>
        <w:t>Порядком</w:t>
      </w:r>
      <w:r w:rsidRPr="0089649C">
        <w:rPr>
          <w:rFonts w:ascii="Times New Roman" w:hAnsi="Times New Roman" w:cs="Times New Roman"/>
          <w:sz w:val="24"/>
          <w:szCs w:val="24"/>
        </w:rPr>
        <w:t>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3.3.7.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9D155C" w:rsidRPr="0089649C" w:rsidRDefault="00513994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Ершовского</w:t>
      </w:r>
      <w:r w:rsidR="00AE6C51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срок до 5 рабочих дней со дня получения письменных возражений (разногласий) по акту рассматривает </w:t>
      </w:r>
      <w:r w:rsidR="00AE6C51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9D155C" w:rsidRPr="0089649C" w:rsidRDefault="00AE6C51" w:rsidP="008964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вручается руководителю объекта контроля или лицу, им уполномоченному, под роспись. При необходимости результаты контрольного мероприятия могут быть обсуждены с участием должностного лица, проводившего его, руководителя объекта контроля на рабочем совещании.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3.3.8. Материалы камеральной проверки подлежат рассмотрению</w:t>
      </w:r>
      <w:r w:rsidR="00513994">
        <w:rPr>
          <w:rFonts w:ascii="Times New Roman" w:hAnsi="Times New Roman" w:cs="Times New Roman"/>
          <w:sz w:val="24"/>
          <w:szCs w:val="24"/>
        </w:rPr>
        <w:t xml:space="preserve">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30 дней со дня подписания акта.</w:t>
      </w:r>
      <w:bookmarkStart w:id="3" w:name="Par179"/>
      <w:bookmarkEnd w:id="3"/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3.3.9. По результатам рассмотрения акта и иных материалов камеральной проверк</w:t>
      </w:r>
      <w:r w:rsidR="00513994">
        <w:rPr>
          <w:rFonts w:ascii="Times New Roman" w:hAnsi="Times New Roman" w:cs="Times New Roman"/>
          <w:sz w:val="24"/>
          <w:szCs w:val="24"/>
        </w:rPr>
        <w:t>и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принимает решение: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 (ревизии).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3.4. Проведение выездной проверки (ревизии)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3.4.2.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30 рабочих дней.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3.4.3</w:t>
      </w:r>
      <w:r w:rsidR="00492ADD">
        <w:rPr>
          <w:rFonts w:ascii="Times New Roman" w:hAnsi="Times New Roman" w:cs="Times New Roman"/>
          <w:sz w:val="24"/>
          <w:szCs w:val="24"/>
        </w:rPr>
        <w:t>.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может продлить срок проведения контрольных действий по месту нахождения объекта контроля на основании мотивированного обращения должностно</w:t>
      </w:r>
      <w:r w:rsidR="00492ADD">
        <w:rPr>
          <w:rFonts w:ascii="Times New Roman" w:hAnsi="Times New Roman" w:cs="Times New Roman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но не более чем на 10 рабочих дней.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3.4.4. При воспрепятствовании дост</w:t>
      </w:r>
      <w:r w:rsidR="00492ADD">
        <w:rPr>
          <w:rFonts w:ascii="Times New Roman" w:hAnsi="Times New Roman" w:cs="Times New Roman"/>
          <w:sz w:val="24"/>
          <w:szCs w:val="24"/>
        </w:rPr>
        <w:t>упу должностного лица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долж</w:t>
      </w:r>
      <w:r w:rsidR="00492ADD">
        <w:rPr>
          <w:rFonts w:ascii="Times New Roman" w:hAnsi="Times New Roman" w:cs="Times New Roman"/>
          <w:sz w:val="24"/>
          <w:szCs w:val="24"/>
        </w:rPr>
        <w:t>ностное лицо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составляет акт.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3.4.5. В случае обнаружения подделок, подлогов, хищений, злоупотреблений и при необходимости пресечения данных противоправных действий должностн</w:t>
      </w:r>
      <w:r w:rsidR="00492ADD">
        <w:rPr>
          <w:rFonts w:ascii="Times New Roman" w:hAnsi="Times New Roman" w:cs="Times New Roman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признаки состава преступления, опечатывает кассы, кассовые и служебные помещения, склады и архивы. Форма акта изъятия утверждается административным регл</w:t>
      </w:r>
      <w:r w:rsidR="00492ADD">
        <w:rPr>
          <w:rFonts w:ascii="Times New Roman" w:hAnsi="Times New Roman" w:cs="Times New Roman"/>
          <w:color w:val="000000"/>
          <w:sz w:val="24"/>
          <w:szCs w:val="24"/>
        </w:rPr>
        <w:t>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lastRenderedPageBreak/>
        <w:t>3.4.6</w:t>
      </w:r>
      <w:r w:rsidR="00492ADD">
        <w:rPr>
          <w:rFonts w:ascii="Times New Roman" w:hAnsi="Times New Roman" w:cs="Times New Roman"/>
          <w:sz w:val="24"/>
          <w:szCs w:val="24"/>
        </w:rPr>
        <w:t>.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мотивированного обращения должностно</w:t>
      </w:r>
      <w:r w:rsidR="00492ADD">
        <w:rPr>
          <w:rFonts w:ascii="Times New Roman" w:hAnsi="Times New Roman" w:cs="Times New Roman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9D155C" w:rsidRPr="0089649C" w:rsidRDefault="00AE6C51" w:rsidP="0089649C">
      <w:pPr>
        <w:pStyle w:val="ConsPlusNormal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9D155C" w:rsidRPr="0089649C" w:rsidRDefault="00AE6C51" w:rsidP="0089649C">
      <w:pPr>
        <w:pStyle w:val="ConsPlusNormal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проведение встречной проверки.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должностно</w:t>
      </w:r>
      <w:r w:rsidR="00492ADD">
        <w:rPr>
          <w:rFonts w:ascii="Times New Roman" w:hAnsi="Times New Roman" w:cs="Times New Roman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информацию, документы и материалы, относящиеся к тематике выездной проверки (ревизии).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3.4.7. По результатам обследования оформляется заключение, которое прилагается к материалам выездной проверки (ревизии).</w:t>
      </w:r>
      <w:bookmarkStart w:id="4" w:name="Par211"/>
      <w:bookmarkEnd w:id="4"/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3.4.8. Контрольные действия органа внутреннего муниципального финансового контроля при проведении выездной проверки (ревизии) подразделяются на контрольные действия по документальному и фактическому изучению объекта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объекта контроля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3.4.9. Проведение выездной проверки (ревизии) может быть приостановлено</w:t>
      </w:r>
      <w:r w:rsidR="00492ADD">
        <w:rPr>
          <w:rFonts w:ascii="Times New Roman" w:hAnsi="Times New Roman" w:cs="Times New Roman"/>
          <w:sz w:val="24"/>
          <w:szCs w:val="24"/>
        </w:rPr>
        <w:t xml:space="preserve">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мотивированного обращения должностно</w:t>
      </w:r>
      <w:r w:rsidR="00492ADD">
        <w:rPr>
          <w:rFonts w:ascii="Times New Roman" w:hAnsi="Times New Roman" w:cs="Times New Roman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 и (или) обследования;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г) в случае непредставления объектом контроля информации, документов и материалов, и (или) представления неполного комплекта истребуемых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д) при необходимости обследования имущества и (или) документов, находящихся не по месту нахождения объекта контроля;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е) при наличии обстоятельств, которые делают невозможным дальнейшее проведение проверки (ревизии) по причинам, не зависящим от должностно</w:t>
      </w:r>
      <w:r w:rsidR="00492ADD">
        <w:rPr>
          <w:rFonts w:ascii="Times New Roman" w:hAnsi="Times New Roman" w:cs="Times New Roman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включая наступление обстоятельств непреодолимой силы.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lastRenderedPageBreak/>
        <w:t>3.4.10.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3.4.11</w:t>
      </w:r>
      <w:r w:rsidR="00492ADD">
        <w:rPr>
          <w:rFonts w:ascii="Times New Roman" w:hAnsi="Times New Roman" w:cs="Times New Roman"/>
          <w:sz w:val="24"/>
          <w:szCs w:val="24"/>
        </w:rPr>
        <w:t>.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случае принятия решение о приостановлении проведения выездной проверки (ревизии), в течение 3 рабочих дней со дня принятия такого решения: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3.4.12</w:t>
      </w:r>
      <w:r w:rsidR="0018543D">
        <w:rPr>
          <w:rFonts w:ascii="Times New Roman" w:hAnsi="Times New Roman" w:cs="Times New Roman"/>
          <w:sz w:val="24"/>
          <w:szCs w:val="24"/>
        </w:rPr>
        <w:t>.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3 рабочих дней со дня получения сведений об устранении причин приостановления выездной проверки (ревизии):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3.4.13. После окончания контрольных действий, предусмотренных пунктом 3.4.8 настоящего Порядка, и иных мероприятий, проводимых в рамках выездной проверки (ревизии), должностн</w:t>
      </w:r>
      <w:r w:rsidR="0018543D">
        <w:rPr>
          <w:rFonts w:ascii="Times New Roman" w:hAnsi="Times New Roman" w:cs="Times New Roman"/>
          <w:sz w:val="24"/>
          <w:szCs w:val="24"/>
        </w:rPr>
        <w:t>ое лицо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</w:t>
      </w:r>
      <w:r w:rsidRPr="008964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49C">
        <w:rPr>
          <w:rFonts w:ascii="Times New Roman" w:hAnsi="Times New Roman" w:cs="Times New Roman"/>
          <w:sz w:val="24"/>
          <w:szCs w:val="24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3.4.16.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3.4.17.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3.4.18. Акт и иные материалы выездной проверки (ревизии) подлежат рассмотрению</w:t>
      </w:r>
      <w:r w:rsidR="0018543D">
        <w:rPr>
          <w:rFonts w:ascii="Times New Roman" w:hAnsi="Times New Roman" w:cs="Times New Roman"/>
          <w:sz w:val="24"/>
          <w:szCs w:val="24"/>
        </w:rPr>
        <w:t xml:space="preserve">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30 дней со дня подписания акта.</w:t>
      </w:r>
      <w:bookmarkStart w:id="5" w:name="Par239"/>
      <w:bookmarkEnd w:id="5"/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3.4.19. По результатам рассмотрения акта и иных материалов выездной проверки (ревизии</w:t>
      </w:r>
      <w:r w:rsidR="0018543D">
        <w:rPr>
          <w:rFonts w:ascii="Times New Roman" w:hAnsi="Times New Roman" w:cs="Times New Roman"/>
          <w:sz w:val="24"/>
          <w:szCs w:val="24"/>
        </w:rPr>
        <w:t>) глава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 решение: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в) о назначении внеплановой выездной проверки (ревизии), в том числе при представлении объектом контроля письменных возражений, а также дополнительной информации, документов и материалов, относящихся к проверяемому периоду, влияющих </w:t>
      </w:r>
      <w:r w:rsidRPr="0089649C">
        <w:rPr>
          <w:rFonts w:ascii="Times New Roman" w:hAnsi="Times New Roman" w:cs="Times New Roman"/>
          <w:sz w:val="24"/>
          <w:szCs w:val="24"/>
        </w:rPr>
        <w:lastRenderedPageBreak/>
        <w:t>на выводы, сделанные по результатам выездной проверки (ревизии).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5C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3.5. Реализация результатов проведения контрольных мероприятий</w:t>
      </w:r>
    </w:p>
    <w:p w:rsidR="00BD531C" w:rsidRPr="0089649C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3.5.1. При осуществлении полномочий, предусмотренных подпунктами «а» и «б» пункта 1.7 настоящего Порядка, орган внутреннего муниципального финансового контроля направляет: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Федерации, Иркутской области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б) предписания об устранении нарушений бюджетного законодательства Российской Федерации, Иркутской области и иных нормативных правовых актов, регулирующих бюджетные правоотношения, и (или) о возмещении ущерба, причинен</w:t>
      </w:r>
      <w:r w:rsidR="0018543D">
        <w:rPr>
          <w:rFonts w:ascii="Times New Roman" w:hAnsi="Times New Roman" w:cs="Times New Roman"/>
          <w:sz w:val="24"/>
          <w:szCs w:val="24"/>
        </w:rPr>
        <w:t>ного такими нарушениями Ершовскому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3.5.3.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3.5.4. Применение бюджетных мер принуждения осуществляется в порядке, установленном Министерством финансов Российской Федерации.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3.5.5.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5.6. Отмена представлений и предписаний органа внутреннего муниципального финансового контроля осуществляется в порядке, установленном административным регл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3.5.7. Должностное</w:t>
      </w:r>
      <w:r w:rsidRPr="0089649C">
        <w:rPr>
          <w:rFonts w:ascii="Times New Roman" w:hAnsi="Times New Roman" w:cs="Times New Roman"/>
          <w:sz w:val="24"/>
          <w:szCs w:val="24"/>
        </w:rPr>
        <w:t xml:space="preserve"> лицо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</w:t>
      </w:r>
      <w:r w:rsidRPr="0089649C">
        <w:rPr>
          <w:rFonts w:ascii="Times New Roman" w:hAnsi="Times New Roman" w:cs="Times New Roman"/>
          <w:sz w:val="24"/>
          <w:szCs w:val="24"/>
        </w:rPr>
        <w:t>, осуществляет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3.5.8. В случае неисполнения предписания о возмещении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 xml:space="preserve"> ущерба, причиненного Ершовскому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ошения, администрация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направляет в суд исковое заявление о возмещении объектом контроля, должностными лицами которого допущено указанное нарушение,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 xml:space="preserve"> ущерба, причиненного Ершовскому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образованию, и защ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ищает в суде интересы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по этому иску.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3.5.9. При выявлении в ходе проведения контрольного мероприятия административных правонарушений орган внутреннего муниципального финансового контроля передает материалы контрольного мероприятия в правоохранительные органы, органы прокуратуры с целью возбуждения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3.5.10.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соответствующему государственному (муниципальному) органу (должностному лицу) в порядке, установленном законодательством Российской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3.5.11.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, устанавливаются административн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ым регламентом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9D155C" w:rsidRPr="0089649C" w:rsidRDefault="009D155C" w:rsidP="008964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55C" w:rsidRPr="0089649C" w:rsidRDefault="004B1B56" w:rsidP="0089649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4. ТРЕБОВАНИЯ К СОСТАВЛЕНИЮ И ПРЕДСТАВЛЕНИЮ ОТЧЕТНОСТИ</w:t>
      </w:r>
    </w:p>
    <w:p w:rsidR="009D155C" w:rsidRPr="0089649C" w:rsidRDefault="004B1B56" w:rsidP="0089649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9C"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КОНТРОЛЬНЫХ МЕРОПРИЯТИЙ</w:t>
      </w:r>
    </w:p>
    <w:p w:rsidR="009D155C" w:rsidRPr="0089649C" w:rsidRDefault="009D155C" w:rsidP="0089649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орган внутреннего муниципального финансового контроля ежегодно составляет отчет по форме и в порядке, которые установлены административным регл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аментом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– отчет).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>4.2. В состав отчета включаются следующие результаты проведения контрольных мероприятий: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общее количество проведенных контрольных мероприятий;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общее количество контрольных мероприятий, в которых выявлены финансовые и иные нарушения;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общая сумма охваченных проверками средств;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общая сумма выявленных нарушений;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общее количество направленных представлений и их исполнение;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общее количество направленных предписаний и их исполнение;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общее количество направленных и исполненных (неисполненных) уведомлений о применении бюджетных мер принуждения;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количество материалов, направленных в правоохранительные органы, органы прокуратуры;</w:t>
      </w:r>
    </w:p>
    <w:p w:rsidR="009D155C" w:rsidRPr="0089649C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его действие (бездействие) в рамках осуществляемой им контрольной деятельности.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4.3. В пояснительной записке к отчету приводятся сведения об основных направлениях контрольной деятельности органа внутреннего муниципального финансового контроля, включая:</w:t>
      </w:r>
    </w:p>
    <w:p w:rsidR="009D155C" w:rsidRPr="0089649C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меры по повышению квалификации должностно</w:t>
      </w:r>
      <w:r w:rsidR="0070762F">
        <w:rPr>
          <w:rFonts w:ascii="Times New Roman" w:hAnsi="Times New Roman" w:cs="Times New Roman"/>
          <w:color w:val="000000"/>
          <w:sz w:val="24"/>
          <w:szCs w:val="24"/>
        </w:rPr>
        <w:t>го лица администрации 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уполномоченного на осуществление внутреннего муниципального финансового контроля, обеспеченность ресурсами (материальными и финансовыми), основными фондами и их техническое состояние;</w:t>
      </w:r>
    </w:p>
    <w:p w:rsidR="009D155C" w:rsidRPr="0089649C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сведения о затратах на проведение контрольных мероприятий;</w:t>
      </w:r>
    </w:p>
    <w:p w:rsidR="009D155C" w:rsidRPr="0089649C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9C">
        <w:rPr>
          <w:rFonts w:ascii="Times New Roman" w:hAnsi="Times New Roman" w:cs="Times New Roman"/>
          <w:color w:val="000000"/>
          <w:sz w:val="24"/>
          <w:szCs w:val="24"/>
        </w:rPr>
        <w:t>иную информацию о событиях, оказавших существенное влияние на осуществление контроля в финансово-бюджетной сфере, не  нашедшую отражения в отчете.</w:t>
      </w:r>
    </w:p>
    <w:p w:rsidR="009D155C" w:rsidRPr="0089649C" w:rsidRDefault="00AE6C51" w:rsidP="0089649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9C">
        <w:rPr>
          <w:rFonts w:ascii="Times New Roman" w:hAnsi="Times New Roman" w:cs="Times New Roman"/>
          <w:sz w:val="24"/>
          <w:szCs w:val="24"/>
        </w:rPr>
        <w:t xml:space="preserve">4.4. Отчет подписывается 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администрации </w:t>
      </w:r>
      <w:r w:rsidR="0018543D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r w:rsidRPr="008964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уполномоченным на осуществление внутреннего муниципального финансового контроля,</w:t>
      </w:r>
      <w:r w:rsidRPr="0089649C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18543D">
        <w:rPr>
          <w:rFonts w:ascii="Times New Roman" w:hAnsi="Times New Roman" w:cs="Times New Roman"/>
          <w:sz w:val="24"/>
          <w:szCs w:val="24"/>
        </w:rPr>
        <w:t xml:space="preserve"> главой администрации Ершовского</w:t>
      </w:r>
      <w:r w:rsidRPr="008964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размещается на официальном сай</w:t>
      </w:r>
      <w:r w:rsidR="0018543D">
        <w:rPr>
          <w:rFonts w:ascii="Times New Roman" w:hAnsi="Times New Roman" w:cs="Times New Roman"/>
          <w:sz w:val="24"/>
          <w:szCs w:val="24"/>
        </w:rPr>
        <w:t>те Администрации Ершовского муниципального образования</w:t>
      </w:r>
      <w:r w:rsidRPr="0089649C">
        <w:rPr>
          <w:rFonts w:ascii="Times New Roman" w:hAnsi="Times New Roman" w:cs="Times New Roman"/>
          <w:sz w:val="24"/>
          <w:szCs w:val="24"/>
        </w:rPr>
        <w:t xml:space="preserve">  в срок до 1 февраля года, следующего за отчетным.</w:t>
      </w:r>
    </w:p>
    <w:p w:rsidR="00E4582F" w:rsidRPr="0089649C" w:rsidRDefault="0018543D" w:rsidP="0018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4582F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4582F" w:rsidRPr="0089649C" w:rsidRDefault="0018543D" w:rsidP="00E4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r w:rsidR="00E4582F"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А.В.Квитка</w:t>
      </w:r>
    </w:p>
    <w:p w:rsidR="009D155C" w:rsidRPr="0089649C" w:rsidRDefault="009D155C" w:rsidP="0089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155C" w:rsidRPr="0089649C" w:rsidSect="009D15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F9" w:rsidRDefault="005B20F9" w:rsidP="009D155C">
      <w:pPr>
        <w:spacing w:after="0" w:line="240" w:lineRule="auto"/>
      </w:pPr>
      <w:r>
        <w:separator/>
      </w:r>
    </w:p>
  </w:endnote>
  <w:endnote w:type="continuationSeparator" w:id="0">
    <w:p w:rsidR="005B20F9" w:rsidRDefault="005B20F9" w:rsidP="009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F9" w:rsidRDefault="005B20F9" w:rsidP="009D155C">
      <w:pPr>
        <w:spacing w:after="0" w:line="240" w:lineRule="auto"/>
      </w:pPr>
      <w:r>
        <w:separator/>
      </w:r>
    </w:p>
  </w:footnote>
  <w:footnote w:type="continuationSeparator" w:id="0">
    <w:p w:rsidR="005B20F9" w:rsidRDefault="005B20F9" w:rsidP="009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3876"/>
    </w:sdtPr>
    <w:sdtEndPr/>
    <w:sdtContent>
      <w:p w:rsidR="009D155C" w:rsidRDefault="000E0336">
        <w:pPr>
          <w:pStyle w:val="a5"/>
          <w:jc w:val="center"/>
        </w:pPr>
        <w:r>
          <w:fldChar w:fldCharType="begin"/>
        </w:r>
        <w:r w:rsidR="00AE6C51">
          <w:instrText xml:space="preserve"> PAGE   \* MERGEFORMAT </w:instrText>
        </w:r>
        <w:r>
          <w:fldChar w:fldCharType="separate"/>
        </w:r>
        <w:r w:rsidR="0088745C">
          <w:rPr>
            <w:noProof/>
          </w:rPr>
          <w:t>3</w:t>
        </w:r>
        <w:r>
          <w:fldChar w:fldCharType="end"/>
        </w:r>
      </w:p>
    </w:sdtContent>
  </w:sdt>
  <w:p w:rsidR="009D155C" w:rsidRDefault="009D1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07"/>
    <w:multiLevelType w:val="multilevel"/>
    <w:tmpl w:val="081C57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96453"/>
    <w:multiLevelType w:val="multilevel"/>
    <w:tmpl w:val="26E964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00E4D"/>
    <w:multiLevelType w:val="multilevel"/>
    <w:tmpl w:val="2DF00E4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74700"/>
    <w:multiLevelType w:val="multilevel"/>
    <w:tmpl w:val="32674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2440"/>
    <w:multiLevelType w:val="multilevel"/>
    <w:tmpl w:val="500924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6104CA"/>
    <w:multiLevelType w:val="multilevel"/>
    <w:tmpl w:val="566104C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9AC58"/>
    <w:multiLevelType w:val="singleLevel"/>
    <w:tmpl w:val="5BA9AC58"/>
    <w:lvl w:ilvl="0">
      <w:start w:val="2"/>
      <w:numFmt w:val="decimal"/>
      <w:suff w:val="space"/>
      <w:lvlText w:val="%1."/>
      <w:lvlJc w:val="left"/>
    </w:lvl>
  </w:abstractNum>
  <w:abstractNum w:abstractNumId="7">
    <w:nsid w:val="5BA9DFF3"/>
    <w:multiLevelType w:val="singleLevel"/>
    <w:tmpl w:val="5BA9DFF3"/>
    <w:lvl w:ilvl="0">
      <w:start w:val="1"/>
      <w:numFmt w:val="decimal"/>
      <w:suff w:val="space"/>
      <w:lvlText w:val="%1."/>
      <w:lvlJc w:val="left"/>
    </w:lvl>
  </w:abstractNum>
  <w:abstractNum w:abstractNumId="8">
    <w:nsid w:val="7D87684C"/>
    <w:multiLevelType w:val="multilevel"/>
    <w:tmpl w:val="7D8768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58"/>
    <w:rsid w:val="00046172"/>
    <w:rsid w:val="000655A2"/>
    <w:rsid w:val="000672C0"/>
    <w:rsid w:val="0008445F"/>
    <w:rsid w:val="000E0336"/>
    <w:rsid w:val="00183EB2"/>
    <w:rsid w:val="0018543D"/>
    <w:rsid w:val="00193F58"/>
    <w:rsid w:val="00197423"/>
    <w:rsid w:val="00207721"/>
    <w:rsid w:val="00291335"/>
    <w:rsid w:val="003A2CC9"/>
    <w:rsid w:val="003A53E4"/>
    <w:rsid w:val="003C4D19"/>
    <w:rsid w:val="004620E7"/>
    <w:rsid w:val="00485C04"/>
    <w:rsid w:val="004861D1"/>
    <w:rsid w:val="00492ADD"/>
    <w:rsid w:val="004B1B56"/>
    <w:rsid w:val="004F74CF"/>
    <w:rsid w:val="00513994"/>
    <w:rsid w:val="00544381"/>
    <w:rsid w:val="00593912"/>
    <w:rsid w:val="005A5B96"/>
    <w:rsid w:val="005B20B7"/>
    <w:rsid w:val="005B20F9"/>
    <w:rsid w:val="005B30B0"/>
    <w:rsid w:val="005F1D01"/>
    <w:rsid w:val="005F2854"/>
    <w:rsid w:val="00650C96"/>
    <w:rsid w:val="00670C03"/>
    <w:rsid w:val="00677D1B"/>
    <w:rsid w:val="00681EB0"/>
    <w:rsid w:val="00690DF1"/>
    <w:rsid w:val="006B7C39"/>
    <w:rsid w:val="006E4EAA"/>
    <w:rsid w:val="00700311"/>
    <w:rsid w:val="00700803"/>
    <w:rsid w:val="0070762F"/>
    <w:rsid w:val="00741A92"/>
    <w:rsid w:val="007542D7"/>
    <w:rsid w:val="007722D2"/>
    <w:rsid w:val="007A132B"/>
    <w:rsid w:val="007A3F26"/>
    <w:rsid w:val="007B3A0F"/>
    <w:rsid w:val="00812B37"/>
    <w:rsid w:val="00831FC4"/>
    <w:rsid w:val="00853E4B"/>
    <w:rsid w:val="0085409D"/>
    <w:rsid w:val="008759AE"/>
    <w:rsid w:val="0088745C"/>
    <w:rsid w:val="0089649C"/>
    <w:rsid w:val="008D7A1C"/>
    <w:rsid w:val="00954FD2"/>
    <w:rsid w:val="0096173A"/>
    <w:rsid w:val="009810F6"/>
    <w:rsid w:val="009A62CD"/>
    <w:rsid w:val="009B7587"/>
    <w:rsid w:val="009D155C"/>
    <w:rsid w:val="00A104E9"/>
    <w:rsid w:val="00A416E3"/>
    <w:rsid w:val="00A6745E"/>
    <w:rsid w:val="00A739A4"/>
    <w:rsid w:val="00A9361E"/>
    <w:rsid w:val="00AC1FE9"/>
    <w:rsid w:val="00AC2DAC"/>
    <w:rsid w:val="00AC3CAC"/>
    <w:rsid w:val="00AC78AC"/>
    <w:rsid w:val="00AE6675"/>
    <w:rsid w:val="00AE6C51"/>
    <w:rsid w:val="00AF0084"/>
    <w:rsid w:val="00AF3362"/>
    <w:rsid w:val="00B25261"/>
    <w:rsid w:val="00B951EC"/>
    <w:rsid w:val="00BA7F90"/>
    <w:rsid w:val="00BB6E7A"/>
    <w:rsid w:val="00BD531C"/>
    <w:rsid w:val="00C462D5"/>
    <w:rsid w:val="00C47D58"/>
    <w:rsid w:val="00C517A6"/>
    <w:rsid w:val="00D85120"/>
    <w:rsid w:val="00D86063"/>
    <w:rsid w:val="00DB3806"/>
    <w:rsid w:val="00DB3EF7"/>
    <w:rsid w:val="00DD6355"/>
    <w:rsid w:val="00DE4028"/>
    <w:rsid w:val="00DE5B16"/>
    <w:rsid w:val="00E06004"/>
    <w:rsid w:val="00E25C4F"/>
    <w:rsid w:val="00E33967"/>
    <w:rsid w:val="00E4582F"/>
    <w:rsid w:val="00E80225"/>
    <w:rsid w:val="00E80E6E"/>
    <w:rsid w:val="00EA529A"/>
    <w:rsid w:val="00EA7258"/>
    <w:rsid w:val="00ED3588"/>
    <w:rsid w:val="00ED4376"/>
    <w:rsid w:val="00EE4D42"/>
    <w:rsid w:val="00F30C87"/>
    <w:rsid w:val="00F51FDF"/>
    <w:rsid w:val="00F527BB"/>
    <w:rsid w:val="00F81A55"/>
    <w:rsid w:val="00F835A1"/>
    <w:rsid w:val="00FB798E"/>
    <w:rsid w:val="509A4850"/>
    <w:rsid w:val="6026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F08C-BDEB-4558-A78B-16D7336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D1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55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9D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155C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D155C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9D155C"/>
  </w:style>
  <w:style w:type="paragraph" w:customStyle="1" w:styleId="1">
    <w:name w:val="Без интервала1"/>
    <w:uiPriority w:val="1"/>
    <w:qFormat/>
    <w:rsid w:val="009D155C"/>
    <w:pPr>
      <w:suppressAutoHyphens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customStyle="1" w:styleId="ConsPlusNormal">
    <w:name w:val="ConsPlusNormal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2"/>
    </w:rPr>
  </w:style>
  <w:style w:type="paragraph" w:customStyle="1" w:styleId="ConsPlusTitle">
    <w:name w:val="ConsPlusTitle"/>
    <w:uiPriority w:val="99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2B855-1D1F-4C6D-A6AC-0107EA1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71</cp:revision>
  <cp:lastPrinted>2018-10-15T08:10:00Z</cp:lastPrinted>
  <dcterms:created xsi:type="dcterms:W3CDTF">2017-10-05T04:10:00Z</dcterms:created>
  <dcterms:modified xsi:type="dcterms:W3CDTF">2020-12-23T02:27:00Z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