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A7" w:rsidRPr="007558A7" w:rsidRDefault="007558A7" w:rsidP="00755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>02.02.2022 №2</w:t>
      </w:r>
      <w:r w:rsidR="002C1D77">
        <w:rPr>
          <w:rFonts w:ascii="Arial" w:hAnsi="Arial" w:cs="Arial"/>
          <w:b/>
        </w:rPr>
        <w:t>/4</w:t>
      </w:r>
    </w:p>
    <w:p w:rsidR="007558A7" w:rsidRPr="007558A7" w:rsidRDefault="007558A7" w:rsidP="00755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>РОССИЙСКАЯ ФЕДЕРАЦИЯ</w:t>
      </w:r>
    </w:p>
    <w:p w:rsidR="007558A7" w:rsidRPr="007558A7" w:rsidRDefault="007558A7" w:rsidP="00755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>ИРКУТСКАЯ ОБЛАСТЬ</w:t>
      </w:r>
    </w:p>
    <w:p w:rsidR="007558A7" w:rsidRPr="007558A7" w:rsidRDefault="007558A7" w:rsidP="00755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>МУНИЦИПАЛЬНЫЙ РАЙОН</w:t>
      </w:r>
    </w:p>
    <w:p w:rsidR="007558A7" w:rsidRPr="007558A7" w:rsidRDefault="007558A7" w:rsidP="00755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>«УСТЬ-ИЛИМСКИЙ РАЙОН»</w:t>
      </w:r>
    </w:p>
    <w:p w:rsidR="007558A7" w:rsidRPr="007558A7" w:rsidRDefault="007558A7" w:rsidP="00755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>ДУМА ЕРШОВСКОГО</w:t>
      </w:r>
    </w:p>
    <w:p w:rsidR="007558A7" w:rsidRPr="007558A7" w:rsidRDefault="007558A7" w:rsidP="00755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>МУНИЦИПАЛЬНОГО ОБРАЗОВАНИЯ</w:t>
      </w:r>
    </w:p>
    <w:p w:rsidR="007558A7" w:rsidRPr="007558A7" w:rsidRDefault="007558A7" w:rsidP="00755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>ЧЕТВЕРТОГО СОЗЫВА</w:t>
      </w:r>
    </w:p>
    <w:p w:rsidR="007558A7" w:rsidRPr="007558A7" w:rsidRDefault="007558A7" w:rsidP="007558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>РЕШЕНИЕ</w:t>
      </w:r>
    </w:p>
    <w:p w:rsidR="007558A7" w:rsidRPr="007558A7" w:rsidRDefault="007558A7" w:rsidP="007558A7">
      <w:pPr>
        <w:tabs>
          <w:tab w:val="center" w:pos="5301"/>
        </w:tabs>
        <w:jc w:val="center"/>
        <w:rPr>
          <w:rFonts w:ascii="Arial" w:hAnsi="Arial" w:cs="Arial"/>
          <w:b/>
        </w:rPr>
      </w:pPr>
      <w:r w:rsidRPr="007558A7">
        <w:rPr>
          <w:rFonts w:ascii="Arial" w:hAnsi="Arial" w:cs="Arial"/>
          <w:b/>
        </w:rPr>
        <w:t xml:space="preserve"> </w:t>
      </w:r>
    </w:p>
    <w:p w:rsidR="00914A7B" w:rsidRPr="007558A7" w:rsidRDefault="00914A7B" w:rsidP="00CA3DCD">
      <w:pPr>
        <w:pStyle w:val="Standard"/>
        <w:contextualSpacing/>
        <w:jc w:val="center"/>
        <w:rPr>
          <w:rFonts w:ascii="Arial" w:hAnsi="Arial" w:cs="Arial"/>
          <w:kern w:val="2"/>
          <w:lang w:val="ru-RU"/>
        </w:rPr>
      </w:pPr>
    </w:p>
    <w:p w:rsidR="00914A7B" w:rsidRPr="007558A7" w:rsidRDefault="00A8312D" w:rsidP="00A8312D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</w:rPr>
      </w:pPr>
      <w:r w:rsidRPr="007558A7">
        <w:rPr>
          <w:rFonts w:ascii="Arial" w:hAnsi="Arial" w:cs="Arial"/>
          <w:b/>
          <w:bCs/>
          <w:kern w:val="2"/>
        </w:rPr>
        <w:t>ОБ УТВЕРЖДЕНИИ КЛЮЧЕВЫХ ПОКАЗАТЕЛЕЙ И ИХ ЦЕЛЕВЫХ ЗНАЧЕНИЙ, ИНДИКАТИВНЫХ ПОКАЗАТЕЛЕЙ МУНИЦИПАЛЬНОГО ЖИЛИЩНОГО КОНТРОЛЯ В ЕРШОВСКОМ МУНИЦИПАЛЬНОМ ОБРАЗОВАНИИ</w:t>
      </w:r>
    </w:p>
    <w:p w:rsidR="00914A7B" w:rsidRPr="007558A7" w:rsidRDefault="00914A7B" w:rsidP="00CA3DCD">
      <w:pPr>
        <w:pStyle w:val="af1"/>
        <w:suppressAutoHyphens/>
        <w:spacing w:before="0" w:beforeAutospacing="0" w:after="0" w:afterAutospacing="0"/>
        <w:contextualSpacing/>
        <w:jc w:val="center"/>
        <w:rPr>
          <w:rFonts w:ascii="Arial" w:hAnsi="Arial" w:cs="Arial"/>
          <w:kern w:val="2"/>
        </w:rPr>
      </w:pPr>
      <w:r w:rsidRPr="007558A7">
        <w:rPr>
          <w:rFonts w:ascii="Arial" w:hAnsi="Arial" w:cs="Arial"/>
          <w:b/>
          <w:bCs/>
          <w:kern w:val="2"/>
        </w:rPr>
        <w:t xml:space="preserve"> </w:t>
      </w:r>
    </w:p>
    <w:p w:rsidR="00184DE4" w:rsidRPr="007558A7" w:rsidRDefault="003D1F24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r w:rsidRPr="007558A7">
        <w:rPr>
          <w:rFonts w:ascii="Arial" w:hAnsi="Arial" w:cs="Arial"/>
          <w:kern w:val="2"/>
        </w:rPr>
        <w:t>В соответствии с</w:t>
      </w:r>
      <w:r w:rsidR="00914A7B" w:rsidRPr="007558A7">
        <w:rPr>
          <w:rFonts w:ascii="Arial" w:hAnsi="Arial" w:cs="Arial"/>
          <w:bCs/>
          <w:kern w:val="2"/>
        </w:rPr>
        <w:t xml:space="preserve"> </w:t>
      </w:r>
      <w:r w:rsidR="007B1AFE" w:rsidRPr="007558A7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914A7B" w:rsidRPr="007558A7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84DE4" w:rsidRPr="007558A7">
        <w:rPr>
          <w:rFonts w:ascii="Arial" w:hAnsi="Arial" w:cs="Arial"/>
          <w:bCs/>
          <w:kern w:val="2"/>
        </w:rPr>
        <w:t>руководствуясь статьями 24, 45 Устава Ершовского</w:t>
      </w:r>
      <w:r w:rsidR="00914A7B" w:rsidRPr="007558A7">
        <w:rPr>
          <w:rFonts w:ascii="Arial" w:hAnsi="Arial" w:cs="Arial"/>
          <w:bCs/>
          <w:kern w:val="2"/>
        </w:rPr>
        <w:t xml:space="preserve"> </w:t>
      </w:r>
      <w:r w:rsidR="00914A7B" w:rsidRPr="007558A7">
        <w:rPr>
          <w:rFonts w:ascii="Arial" w:hAnsi="Arial" w:cs="Arial"/>
          <w:kern w:val="2"/>
        </w:rPr>
        <w:t>муниципального образования</w:t>
      </w:r>
      <w:r w:rsidR="00184DE4" w:rsidRPr="007558A7">
        <w:rPr>
          <w:rFonts w:ascii="Arial" w:hAnsi="Arial" w:cs="Arial"/>
          <w:i/>
          <w:kern w:val="2"/>
        </w:rPr>
        <w:t>,</w:t>
      </w:r>
      <w:r w:rsidR="00184DE4" w:rsidRPr="007558A7">
        <w:rPr>
          <w:rFonts w:ascii="Arial" w:hAnsi="Arial" w:cs="Arial"/>
          <w:bCs/>
          <w:kern w:val="2"/>
        </w:rPr>
        <w:t xml:space="preserve"> Дума Ершовского муниципального образования четвертого созыва</w:t>
      </w:r>
      <w:r w:rsidR="007558A7">
        <w:rPr>
          <w:rFonts w:ascii="Arial" w:hAnsi="Arial" w:cs="Arial"/>
          <w:bCs/>
          <w:kern w:val="2"/>
        </w:rPr>
        <w:t>,</w:t>
      </w:r>
    </w:p>
    <w:p w:rsidR="00184DE4" w:rsidRPr="007558A7" w:rsidRDefault="00184DE4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184DE4" w:rsidRDefault="007558A7" w:rsidP="007558A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Cs/>
          <w:kern w:val="2"/>
        </w:rPr>
      </w:pPr>
      <w:r w:rsidRPr="007558A7">
        <w:rPr>
          <w:rFonts w:ascii="Arial" w:hAnsi="Arial" w:cs="Arial"/>
          <w:bCs/>
          <w:kern w:val="2"/>
        </w:rPr>
        <w:t>РЕШИЛА</w:t>
      </w:r>
      <w:r>
        <w:rPr>
          <w:rFonts w:ascii="Arial" w:hAnsi="Arial" w:cs="Arial"/>
          <w:bCs/>
          <w:kern w:val="2"/>
        </w:rPr>
        <w:t>:</w:t>
      </w:r>
    </w:p>
    <w:p w:rsidR="007558A7" w:rsidRPr="007558A7" w:rsidRDefault="007558A7" w:rsidP="00CA3DC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</w:p>
    <w:p w:rsidR="00914A7B" w:rsidRP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1.</w:t>
      </w:r>
      <w:r w:rsidR="00A8312D" w:rsidRPr="007558A7">
        <w:rPr>
          <w:rFonts w:ascii="Arial" w:hAnsi="Arial" w:cs="Arial"/>
          <w:bCs/>
          <w:kern w:val="2"/>
        </w:rPr>
        <w:t xml:space="preserve">Утвердить ключевые показатели и их </w:t>
      </w:r>
      <w:r w:rsidR="009F0093" w:rsidRPr="007558A7">
        <w:rPr>
          <w:rFonts w:ascii="Arial" w:hAnsi="Arial" w:cs="Arial"/>
          <w:bCs/>
          <w:kern w:val="2"/>
        </w:rPr>
        <w:t>целевые значения</w:t>
      </w:r>
      <w:r w:rsidR="00A8312D" w:rsidRPr="007558A7">
        <w:rPr>
          <w:rFonts w:ascii="Arial" w:hAnsi="Arial" w:cs="Arial"/>
          <w:bCs/>
          <w:kern w:val="2"/>
        </w:rPr>
        <w:t>, индикативные показатели муниципального жилищного контроля</w:t>
      </w:r>
      <w:r w:rsidR="007B1AFE" w:rsidRPr="007558A7">
        <w:rPr>
          <w:rFonts w:ascii="Arial" w:hAnsi="Arial" w:cs="Arial"/>
          <w:bCs/>
          <w:kern w:val="2"/>
        </w:rPr>
        <w:t xml:space="preserve"> </w:t>
      </w:r>
      <w:r w:rsidR="00914A7B" w:rsidRPr="007558A7">
        <w:rPr>
          <w:rFonts w:ascii="Arial" w:hAnsi="Arial" w:cs="Arial"/>
          <w:bCs/>
          <w:kern w:val="2"/>
        </w:rPr>
        <w:t xml:space="preserve">в </w:t>
      </w:r>
      <w:r w:rsidR="00F213D8" w:rsidRPr="007558A7">
        <w:rPr>
          <w:rFonts w:ascii="Arial" w:hAnsi="Arial" w:cs="Arial"/>
          <w:bCs/>
          <w:kern w:val="2"/>
        </w:rPr>
        <w:t xml:space="preserve">Ершовском </w:t>
      </w:r>
      <w:r w:rsidR="00914A7B" w:rsidRPr="007558A7">
        <w:rPr>
          <w:rFonts w:ascii="Arial" w:hAnsi="Arial" w:cs="Arial"/>
          <w:bCs/>
          <w:kern w:val="2"/>
        </w:rPr>
        <w:t xml:space="preserve">муниципальном </w:t>
      </w:r>
      <w:r w:rsidRPr="007558A7">
        <w:rPr>
          <w:rFonts w:ascii="Arial" w:hAnsi="Arial" w:cs="Arial"/>
          <w:bCs/>
          <w:kern w:val="2"/>
        </w:rPr>
        <w:t xml:space="preserve">образовании </w:t>
      </w:r>
      <w:r w:rsidRPr="007558A7">
        <w:rPr>
          <w:rFonts w:ascii="Arial" w:hAnsi="Arial" w:cs="Arial"/>
          <w:i/>
          <w:kern w:val="2"/>
        </w:rPr>
        <w:t>(</w:t>
      </w:r>
      <w:r w:rsidR="00914A7B" w:rsidRPr="007558A7">
        <w:rPr>
          <w:rFonts w:ascii="Arial" w:hAnsi="Arial" w:cs="Arial"/>
          <w:kern w:val="2"/>
        </w:rPr>
        <w:t>прилагается)</w:t>
      </w:r>
      <w:r w:rsidR="00914A7B" w:rsidRPr="007558A7">
        <w:rPr>
          <w:rFonts w:ascii="Arial" w:hAnsi="Arial" w:cs="Arial"/>
          <w:bCs/>
          <w:kern w:val="2"/>
        </w:rPr>
        <w:t>.</w:t>
      </w:r>
    </w:p>
    <w:p w:rsidR="00F213D8" w:rsidRP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2.</w:t>
      </w:r>
      <w:r w:rsidR="00F213D8" w:rsidRPr="007558A7">
        <w:rPr>
          <w:rFonts w:ascii="Arial" w:hAnsi="Arial" w:cs="Arial"/>
          <w:bCs/>
          <w:kern w:val="2"/>
        </w:rPr>
        <w:t>Опубликовать настоящее решение в газете «Ершовский вестник» и разместить на официальном сайте администрации Ершовского муниципального образования в информационно-телекоммуникационной сети «Интернет».</w:t>
      </w:r>
    </w:p>
    <w:p w:rsidR="00F213D8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3.</w:t>
      </w:r>
      <w:r w:rsidR="00A8312D" w:rsidRPr="007558A7">
        <w:rPr>
          <w:rFonts w:ascii="Arial" w:hAnsi="Arial" w:cs="Arial"/>
          <w:kern w:val="2"/>
        </w:rPr>
        <w:t>Настоящее решение вступает в силу с 1 марта 2022 года.</w:t>
      </w: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Pr="007558A7" w:rsidRDefault="007558A7" w:rsidP="007558A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558A7">
        <w:rPr>
          <w:rFonts w:ascii="Arial" w:hAnsi="Arial" w:cs="Arial"/>
          <w:kern w:val="2"/>
        </w:rPr>
        <w:t>Председатель Думы Ершовского</w:t>
      </w:r>
    </w:p>
    <w:p w:rsidR="007558A7" w:rsidRPr="007558A7" w:rsidRDefault="007558A7" w:rsidP="007558A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558A7">
        <w:rPr>
          <w:rFonts w:ascii="Arial" w:hAnsi="Arial" w:cs="Arial"/>
          <w:kern w:val="2"/>
        </w:rPr>
        <w:t>муниципального образования</w:t>
      </w:r>
    </w:p>
    <w:p w:rsidR="007558A7" w:rsidRPr="007558A7" w:rsidRDefault="007558A7" w:rsidP="007558A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558A7">
        <w:rPr>
          <w:rFonts w:ascii="Arial" w:hAnsi="Arial" w:cs="Arial"/>
          <w:kern w:val="2"/>
        </w:rPr>
        <w:t>А.В.Квитка</w:t>
      </w:r>
    </w:p>
    <w:p w:rsidR="007558A7" w:rsidRDefault="007558A7" w:rsidP="007558A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7558A7" w:rsidRPr="007558A7" w:rsidRDefault="007558A7" w:rsidP="007558A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558A7">
        <w:rPr>
          <w:rFonts w:ascii="Arial" w:hAnsi="Arial" w:cs="Arial"/>
          <w:kern w:val="2"/>
        </w:rPr>
        <w:t xml:space="preserve">Глава  Ершовского </w:t>
      </w:r>
    </w:p>
    <w:p w:rsidR="007558A7" w:rsidRPr="007558A7" w:rsidRDefault="007558A7" w:rsidP="007558A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558A7">
        <w:rPr>
          <w:rFonts w:ascii="Arial" w:hAnsi="Arial" w:cs="Arial"/>
          <w:kern w:val="2"/>
        </w:rPr>
        <w:t xml:space="preserve">муниципального образования </w:t>
      </w:r>
    </w:p>
    <w:p w:rsidR="007558A7" w:rsidRDefault="007558A7" w:rsidP="007558A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7558A7">
        <w:rPr>
          <w:rFonts w:ascii="Arial" w:hAnsi="Arial" w:cs="Arial"/>
          <w:kern w:val="2"/>
        </w:rPr>
        <w:t>А.В.Квитка</w:t>
      </w: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Default="007558A7" w:rsidP="007558A7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</w:rPr>
      </w:pPr>
    </w:p>
    <w:p w:rsidR="007558A7" w:rsidRPr="00F55F82" w:rsidRDefault="007558A7" w:rsidP="007558A7">
      <w:pPr>
        <w:suppressAutoHyphens/>
        <w:autoSpaceDE w:val="0"/>
        <w:autoSpaceDN w:val="0"/>
        <w:adjustRightInd w:val="0"/>
        <w:ind w:firstLine="708"/>
        <w:jc w:val="right"/>
        <w:rPr>
          <w:rFonts w:ascii="Courier New" w:hAnsi="Courier New" w:cs="Courier New"/>
          <w:kern w:val="2"/>
          <w:sz w:val="22"/>
        </w:rPr>
      </w:pPr>
      <w:r w:rsidRPr="00F55F82">
        <w:rPr>
          <w:rFonts w:ascii="Courier New" w:hAnsi="Courier New" w:cs="Courier New"/>
          <w:kern w:val="2"/>
          <w:sz w:val="22"/>
        </w:rPr>
        <w:lastRenderedPageBreak/>
        <w:t>УТВЕРЖДЕНО</w:t>
      </w:r>
    </w:p>
    <w:p w:rsidR="007558A7" w:rsidRPr="00F55F82" w:rsidRDefault="007558A7" w:rsidP="007558A7">
      <w:pPr>
        <w:suppressAutoHyphens/>
        <w:autoSpaceDE w:val="0"/>
        <w:autoSpaceDN w:val="0"/>
        <w:adjustRightInd w:val="0"/>
        <w:ind w:firstLine="708"/>
        <w:jc w:val="right"/>
        <w:rPr>
          <w:rFonts w:ascii="Courier New" w:hAnsi="Courier New" w:cs="Courier New"/>
          <w:kern w:val="2"/>
          <w:sz w:val="22"/>
        </w:rPr>
      </w:pPr>
      <w:r w:rsidRPr="00F55F82">
        <w:rPr>
          <w:rFonts w:ascii="Courier New" w:hAnsi="Courier New" w:cs="Courier New"/>
          <w:kern w:val="2"/>
          <w:sz w:val="22"/>
        </w:rPr>
        <w:t>решением Думы Ершовского муниципального образования</w:t>
      </w:r>
    </w:p>
    <w:p w:rsidR="007558A7" w:rsidRPr="00F55F82" w:rsidRDefault="007558A7" w:rsidP="007558A7">
      <w:pPr>
        <w:suppressAutoHyphens/>
        <w:autoSpaceDE w:val="0"/>
        <w:autoSpaceDN w:val="0"/>
        <w:adjustRightInd w:val="0"/>
        <w:ind w:firstLine="708"/>
        <w:jc w:val="right"/>
        <w:rPr>
          <w:rFonts w:ascii="Courier New" w:hAnsi="Courier New" w:cs="Courier New"/>
          <w:kern w:val="2"/>
          <w:sz w:val="22"/>
        </w:rPr>
      </w:pPr>
      <w:r w:rsidRPr="00F55F82">
        <w:rPr>
          <w:rFonts w:ascii="Courier New" w:hAnsi="Courier New" w:cs="Courier New"/>
          <w:kern w:val="2"/>
          <w:sz w:val="22"/>
        </w:rPr>
        <w:t>четвертого созыва</w:t>
      </w:r>
    </w:p>
    <w:p w:rsidR="007558A7" w:rsidRPr="00F55F82" w:rsidRDefault="007558A7" w:rsidP="007558A7">
      <w:pPr>
        <w:suppressAutoHyphens/>
        <w:autoSpaceDE w:val="0"/>
        <w:autoSpaceDN w:val="0"/>
        <w:adjustRightInd w:val="0"/>
        <w:ind w:firstLine="708"/>
        <w:jc w:val="right"/>
        <w:rPr>
          <w:rFonts w:ascii="Courier New" w:hAnsi="Courier New" w:cs="Courier New"/>
          <w:kern w:val="2"/>
          <w:sz w:val="22"/>
        </w:rPr>
      </w:pPr>
      <w:bookmarkStart w:id="0" w:name="_GoBack"/>
      <w:bookmarkEnd w:id="0"/>
      <w:r w:rsidRPr="00F55F82">
        <w:rPr>
          <w:rFonts w:ascii="Courier New" w:hAnsi="Courier New" w:cs="Courier New"/>
          <w:kern w:val="2"/>
          <w:sz w:val="22"/>
        </w:rPr>
        <w:t xml:space="preserve">от </w:t>
      </w:r>
      <w:r w:rsidR="002C1D77" w:rsidRPr="00F55F82">
        <w:rPr>
          <w:rFonts w:ascii="Courier New" w:hAnsi="Courier New" w:cs="Courier New"/>
          <w:kern w:val="2"/>
          <w:sz w:val="22"/>
        </w:rPr>
        <w:t>02.02.2022г №2/4</w:t>
      </w:r>
    </w:p>
    <w:p w:rsidR="00777414" w:rsidRPr="007558A7" w:rsidRDefault="00777414" w:rsidP="00CA3DCD">
      <w:pPr>
        <w:rPr>
          <w:rFonts w:ascii="Arial" w:hAnsi="Arial" w:cs="Arial"/>
          <w:b/>
          <w:color w:val="000000"/>
        </w:rPr>
      </w:pPr>
    </w:p>
    <w:p w:rsidR="00777414" w:rsidRPr="007558A7" w:rsidRDefault="009F0093" w:rsidP="009F0093">
      <w:pPr>
        <w:ind w:firstLine="567"/>
        <w:jc w:val="center"/>
        <w:rPr>
          <w:rFonts w:ascii="Arial" w:hAnsi="Arial" w:cs="Arial"/>
          <w:b/>
          <w:color w:val="000000"/>
        </w:rPr>
      </w:pPr>
      <w:r w:rsidRPr="007558A7">
        <w:rPr>
          <w:rFonts w:ascii="Arial" w:hAnsi="Arial" w:cs="Arial"/>
          <w:b/>
          <w:color w:val="000000"/>
        </w:rPr>
        <w:t>КЛЮЧЕВЫЕ ПОКАЗАТЕЛИ И ИХ ЦЕЛЕВЫЕ ЗНАЧЕНИЯ, ИНДИКАТИВНЫЕ ПОКАЗАТЕЛИ МУНИЦИПАЛЬНОГО ЖИЛИЩНОГО КОНТРОЛЯ В ЕРШОВСКОМ МУНИЦИПАЛЬНОМ ОБРАЗОВАНИИ</w:t>
      </w:r>
    </w:p>
    <w:p w:rsidR="009F0093" w:rsidRPr="007558A7" w:rsidRDefault="009F0093" w:rsidP="009F0093">
      <w:pPr>
        <w:ind w:firstLine="567"/>
        <w:jc w:val="center"/>
        <w:rPr>
          <w:rFonts w:ascii="Arial" w:hAnsi="Arial" w:cs="Arial"/>
          <w:b/>
          <w:color w:val="000000"/>
        </w:rPr>
      </w:pPr>
    </w:p>
    <w:p w:rsidR="009F0093" w:rsidRPr="007558A7" w:rsidRDefault="007558A7" w:rsidP="007558A7">
      <w:pPr>
        <w:pStyle w:val="af5"/>
        <w:ind w:left="121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</w:t>
      </w:r>
      <w:r w:rsidR="009F0093" w:rsidRPr="007558A7">
        <w:rPr>
          <w:rFonts w:ascii="Arial" w:hAnsi="Arial" w:cs="Arial"/>
          <w:b/>
          <w:color w:val="000000"/>
        </w:rPr>
        <w:t xml:space="preserve">Ключевые </w:t>
      </w:r>
      <w:r w:rsidRPr="007558A7">
        <w:rPr>
          <w:rFonts w:ascii="Arial" w:hAnsi="Arial" w:cs="Arial"/>
          <w:b/>
          <w:color w:val="000000"/>
        </w:rPr>
        <w:t>показатели муниципального</w:t>
      </w:r>
      <w:r w:rsidR="009F0093" w:rsidRPr="007558A7">
        <w:rPr>
          <w:rFonts w:ascii="Arial" w:hAnsi="Arial" w:cs="Arial"/>
          <w:b/>
          <w:color w:val="000000"/>
        </w:rPr>
        <w:t xml:space="preserve"> жилищного контроля и их целевые значения:</w:t>
      </w:r>
    </w:p>
    <w:p w:rsidR="009F0093" w:rsidRPr="007558A7" w:rsidRDefault="009F0093" w:rsidP="00AC7611">
      <w:pPr>
        <w:pStyle w:val="af5"/>
        <w:ind w:left="927"/>
        <w:jc w:val="center"/>
        <w:rPr>
          <w:rFonts w:ascii="Arial" w:hAnsi="Arial" w:cs="Arial"/>
          <w:b/>
          <w:color w:val="000000"/>
        </w:rPr>
      </w:pPr>
    </w:p>
    <w:tbl>
      <w:tblPr>
        <w:tblStyle w:val="af4"/>
        <w:tblW w:w="0" w:type="auto"/>
        <w:tblInd w:w="675" w:type="dxa"/>
        <w:tblLook w:val="04A0" w:firstRow="1" w:lastRow="0" w:firstColumn="1" w:lastColumn="0" w:noHBand="0" w:noVBand="1"/>
      </w:tblPr>
      <w:tblGrid>
        <w:gridCol w:w="7261"/>
        <w:gridCol w:w="1809"/>
      </w:tblGrid>
      <w:tr w:rsidR="009F0093" w:rsidRPr="007558A7" w:rsidTr="007558A7">
        <w:tc>
          <w:tcPr>
            <w:tcW w:w="7261" w:type="dxa"/>
          </w:tcPr>
          <w:p w:rsidR="009F0093" w:rsidRPr="007558A7" w:rsidRDefault="009F0093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Ключевые показатели</w:t>
            </w:r>
          </w:p>
        </w:tc>
        <w:tc>
          <w:tcPr>
            <w:tcW w:w="1809" w:type="dxa"/>
          </w:tcPr>
          <w:p w:rsidR="009F0093" w:rsidRPr="007558A7" w:rsidRDefault="009F0093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Целевые значения</w:t>
            </w:r>
          </w:p>
          <w:p w:rsidR="009F0093" w:rsidRPr="007558A7" w:rsidRDefault="009F0093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%</w:t>
            </w:r>
          </w:p>
        </w:tc>
      </w:tr>
      <w:tr w:rsidR="009F0093" w:rsidRPr="007558A7" w:rsidTr="007558A7">
        <w:tc>
          <w:tcPr>
            <w:tcW w:w="7261" w:type="dxa"/>
          </w:tcPr>
          <w:p w:rsidR="009F0093" w:rsidRPr="007558A7" w:rsidRDefault="009F0093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809" w:type="dxa"/>
          </w:tcPr>
          <w:p w:rsidR="009F0093" w:rsidRPr="007558A7" w:rsidRDefault="009F0093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Не менее 70</w:t>
            </w:r>
          </w:p>
        </w:tc>
      </w:tr>
      <w:tr w:rsidR="009F0093" w:rsidRPr="007558A7" w:rsidTr="007558A7">
        <w:tc>
          <w:tcPr>
            <w:tcW w:w="7261" w:type="dxa"/>
          </w:tcPr>
          <w:p w:rsidR="009F0093" w:rsidRPr="007558A7" w:rsidRDefault="009F0093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809" w:type="dxa"/>
          </w:tcPr>
          <w:p w:rsidR="009F0093" w:rsidRPr="007558A7" w:rsidRDefault="009F0093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Не менее 0</w:t>
            </w:r>
          </w:p>
        </w:tc>
      </w:tr>
      <w:tr w:rsidR="009F0093" w:rsidRPr="007558A7" w:rsidTr="007558A7">
        <w:tc>
          <w:tcPr>
            <w:tcW w:w="7261" w:type="dxa"/>
          </w:tcPr>
          <w:p w:rsidR="009F0093" w:rsidRPr="007558A7" w:rsidRDefault="00AC7611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809" w:type="dxa"/>
          </w:tcPr>
          <w:p w:rsidR="009F0093" w:rsidRPr="007558A7" w:rsidRDefault="00AC7611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Не более 0</w:t>
            </w:r>
          </w:p>
        </w:tc>
      </w:tr>
      <w:tr w:rsidR="009F0093" w:rsidRPr="007558A7" w:rsidTr="007558A7">
        <w:tc>
          <w:tcPr>
            <w:tcW w:w="7261" w:type="dxa"/>
          </w:tcPr>
          <w:p w:rsidR="009F0093" w:rsidRPr="007558A7" w:rsidRDefault="00AC7611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809" w:type="dxa"/>
          </w:tcPr>
          <w:p w:rsidR="009F0093" w:rsidRPr="007558A7" w:rsidRDefault="00AC7611" w:rsidP="00AC7611">
            <w:pPr>
              <w:pStyle w:val="af5"/>
              <w:ind w:left="0"/>
              <w:jc w:val="center"/>
              <w:rPr>
                <w:rFonts w:ascii="Courier New" w:hAnsi="Courier New" w:cs="Courier New"/>
                <w:color w:val="000000"/>
              </w:rPr>
            </w:pPr>
            <w:r w:rsidRPr="007558A7">
              <w:rPr>
                <w:rFonts w:ascii="Courier New" w:hAnsi="Courier New" w:cs="Courier New"/>
                <w:color w:val="000000"/>
              </w:rPr>
              <w:t>Не более 0</w:t>
            </w:r>
          </w:p>
        </w:tc>
      </w:tr>
    </w:tbl>
    <w:p w:rsidR="00AC7611" w:rsidRDefault="00AC7611" w:rsidP="00AC7611">
      <w:pPr>
        <w:rPr>
          <w:rFonts w:ascii="Arial" w:hAnsi="Arial" w:cs="Arial"/>
          <w:b/>
          <w:color w:val="000000"/>
        </w:rPr>
      </w:pPr>
      <w:r w:rsidRPr="007558A7">
        <w:rPr>
          <w:rFonts w:ascii="Arial" w:hAnsi="Arial" w:cs="Arial"/>
          <w:b/>
          <w:color w:val="000000"/>
        </w:rPr>
        <w:t xml:space="preserve">                 </w:t>
      </w:r>
    </w:p>
    <w:p w:rsidR="000C18E2" w:rsidRPr="007558A7" w:rsidRDefault="007558A7" w:rsidP="007558A7">
      <w:pPr>
        <w:pStyle w:val="af5"/>
        <w:ind w:left="1211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2.</w:t>
      </w:r>
      <w:r w:rsidR="000C18E2" w:rsidRPr="007558A7">
        <w:rPr>
          <w:rFonts w:ascii="Arial" w:hAnsi="Arial" w:cs="Arial"/>
          <w:b/>
          <w:color w:val="000000"/>
        </w:rPr>
        <w:t>Индикативные показатели муниципального жилищного контроля в Ершовском муниципальном образовании:</w:t>
      </w:r>
    </w:p>
    <w:p w:rsidR="000C18E2" w:rsidRPr="007558A7" w:rsidRDefault="000C18E2" w:rsidP="007558A7">
      <w:pPr>
        <w:ind w:left="851"/>
        <w:jc w:val="center"/>
        <w:rPr>
          <w:rFonts w:ascii="Arial" w:hAnsi="Arial" w:cs="Arial"/>
          <w:b/>
          <w:color w:val="000000"/>
        </w:rPr>
      </w:pPr>
    </w:p>
    <w:p w:rsidR="004139AA" w:rsidRPr="007558A7" w:rsidRDefault="007558A7" w:rsidP="007558A7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0C18E2" w:rsidRPr="007558A7">
        <w:rPr>
          <w:rFonts w:ascii="Arial" w:hAnsi="Arial" w:cs="Arial"/>
          <w:color w:val="000000"/>
        </w:rPr>
        <w:t>Количество обращений граждан и организаций о нарушении обязательных требо</w:t>
      </w:r>
      <w:r w:rsidR="004139AA" w:rsidRPr="007558A7">
        <w:rPr>
          <w:rFonts w:ascii="Arial" w:hAnsi="Arial" w:cs="Arial"/>
          <w:color w:val="000000"/>
        </w:rPr>
        <w:t>в</w:t>
      </w:r>
      <w:r w:rsidR="000C18E2" w:rsidRPr="007558A7">
        <w:rPr>
          <w:rFonts w:ascii="Arial" w:hAnsi="Arial" w:cs="Arial"/>
          <w:color w:val="000000"/>
        </w:rPr>
        <w:t>аний, поступивших в контрольный орган;</w:t>
      </w:r>
      <w:r w:rsidR="00AC7611" w:rsidRPr="007558A7">
        <w:rPr>
          <w:rFonts w:ascii="Arial" w:hAnsi="Arial" w:cs="Arial"/>
          <w:color w:val="000000"/>
        </w:rPr>
        <w:t xml:space="preserve"> </w:t>
      </w:r>
    </w:p>
    <w:p w:rsidR="004139AA" w:rsidRPr="007558A7" w:rsidRDefault="007558A7" w:rsidP="007558A7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4139AA" w:rsidRPr="007558A7">
        <w:rPr>
          <w:rFonts w:ascii="Arial" w:hAnsi="Arial" w:cs="Arial"/>
          <w:color w:val="000000"/>
        </w:rPr>
        <w:t>Количество проведенных контрольным органом внеплановых контрольных мероприятий;</w:t>
      </w:r>
    </w:p>
    <w:p w:rsidR="004139AA" w:rsidRPr="007558A7" w:rsidRDefault="007558A7" w:rsidP="007558A7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="004139AA" w:rsidRPr="007558A7">
        <w:rPr>
          <w:rFonts w:ascii="Arial" w:hAnsi="Arial" w:cs="Arial"/>
          <w:color w:val="000000"/>
        </w:rPr>
        <w:t>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4139AA" w:rsidRPr="007558A7" w:rsidRDefault="007558A7" w:rsidP="007558A7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="004139AA" w:rsidRPr="007558A7">
        <w:rPr>
          <w:rFonts w:ascii="Arial" w:hAnsi="Arial" w:cs="Arial"/>
          <w:color w:val="000000"/>
        </w:rPr>
        <w:t>Количество выявленных контрольным органом нарушений обязательных требований;</w:t>
      </w:r>
    </w:p>
    <w:p w:rsidR="004139AA" w:rsidRPr="007558A7" w:rsidRDefault="007558A7" w:rsidP="007558A7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="004139AA" w:rsidRPr="007558A7">
        <w:rPr>
          <w:rFonts w:ascii="Arial" w:hAnsi="Arial" w:cs="Arial"/>
          <w:color w:val="000000"/>
        </w:rPr>
        <w:t>Количество устраненных нарушений обязательных требований;</w:t>
      </w:r>
    </w:p>
    <w:p w:rsidR="004139AA" w:rsidRPr="007558A7" w:rsidRDefault="007558A7" w:rsidP="007558A7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 w:rsidR="004139AA" w:rsidRPr="007558A7">
        <w:rPr>
          <w:rFonts w:ascii="Arial" w:hAnsi="Arial" w:cs="Arial"/>
          <w:color w:val="000000"/>
        </w:rPr>
        <w:t>Количество поступивших возражений в отношении акта контрольного мероприятия;</w:t>
      </w:r>
    </w:p>
    <w:p w:rsidR="009F0093" w:rsidRPr="007558A7" w:rsidRDefault="007558A7" w:rsidP="007558A7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 w:rsidR="004139AA" w:rsidRPr="007558A7">
        <w:rPr>
          <w:rFonts w:ascii="Arial" w:hAnsi="Arial" w:cs="Arial"/>
          <w:color w:val="000000"/>
        </w:rPr>
        <w:t>Количество выданных контрольным органом предписаний об устранении нарушений обязательных требований.</w:t>
      </w:r>
      <w:r w:rsidR="00AC7611" w:rsidRPr="007558A7">
        <w:rPr>
          <w:rFonts w:ascii="Arial" w:hAnsi="Arial" w:cs="Arial"/>
          <w:color w:val="000000"/>
        </w:rPr>
        <w:t xml:space="preserve"> </w:t>
      </w:r>
    </w:p>
    <w:sectPr w:rsidR="009F0093" w:rsidRPr="007558A7" w:rsidSect="00C51C67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C2" w:rsidRDefault="00572AC2" w:rsidP="00777414">
      <w:r>
        <w:separator/>
      </w:r>
    </w:p>
  </w:endnote>
  <w:endnote w:type="continuationSeparator" w:id="0">
    <w:p w:rsidR="00572AC2" w:rsidRDefault="00572AC2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C2" w:rsidRDefault="00572AC2" w:rsidP="00777414">
      <w:r>
        <w:separator/>
      </w:r>
    </w:p>
  </w:footnote>
  <w:footnote w:type="continuationSeparator" w:id="0">
    <w:p w:rsidR="00572AC2" w:rsidRDefault="00572AC2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67" w:rsidRDefault="00B701B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C6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51C67" w:rsidRDefault="00C51C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C67" w:rsidRDefault="00B701B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1C6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55F82">
      <w:rPr>
        <w:rStyle w:val="a8"/>
        <w:noProof/>
      </w:rPr>
      <w:t>2</w:t>
    </w:r>
    <w:r>
      <w:rPr>
        <w:rStyle w:val="a8"/>
      </w:rPr>
      <w:fldChar w:fldCharType="end"/>
    </w:r>
  </w:p>
  <w:p w:rsidR="00C51C67" w:rsidRDefault="00C51C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D0FDC"/>
    <w:multiLevelType w:val="hybridMultilevel"/>
    <w:tmpl w:val="CC6029C2"/>
    <w:lvl w:ilvl="0" w:tplc="00EA5E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484C12"/>
    <w:multiLevelType w:val="hybridMultilevel"/>
    <w:tmpl w:val="5D8AF668"/>
    <w:lvl w:ilvl="0" w:tplc="6164B7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680392"/>
    <w:multiLevelType w:val="hybridMultilevel"/>
    <w:tmpl w:val="1D78DF2E"/>
    <w:lvl w:ilvl="0" w:tplc="7E7014A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60B3A"/>
    <w:rsid w:val="000C18E2"/>
    <w:rsid w:val="001263C2"/>
    <w:rsid w:val="00132685"/>
    <w:rsid w:val="0013674B"/>
    <w:rsid w:val="00142ACD"/>
    <w:rsid w:val="00184DE4"/>
    <w:rsid w:val="001858A0"/>
    <w:rsid w:val="001B2EE8"/>
    <w:rsid w:val="001B433D"/>
    <w:rsid w:val="001B50BF"/>
    <w:rsid w:val="001D4582"/>
    <w:rsid w:val="001F6C5E"/>
    <w:rsid w:val="0022443D"/>
    <w:rsid w:val="0023682B"/>
    <w:rsid w:val="00244659"/>
    <w:rsid w:val="002804CC"/>
    <w:rsid w:val="002A006C"/>
    <w:rsid w:val="002A3248"/>
    <w:rsid w:val="002C1D77"/>
    <w:rsid w:val="002E5C01"/>
    <w:rsid w:val="003016BC"/>
    <w:rsid w:val="003064E2"/>
    <w:rsid w:val="00333A8F"/>
    <w:rsid w:val="003C79FF"/>
    <w:rsid w:val="003D1F24"/>
    <w:rsid w:val="003F5F85"/>
    <w:rsid w:val="004139AA"/>
    <w:rsid w:val="0045072A"/>
    <w:rsid w:val="004929F6"/>
    <w:rsid w:val="004A2E8F"/>
    <w:rsid w:val="004A57F7"/>
    <w:rsid w:val="004B0D5F"/>
    <w:rsid w:val="004C72AE"/>
    <w:rsid w:val="00532919"/>
    <w:rsid w:val="00572AC2"/>
    <w:rsid w:val="00585670"/>
    <w:rsid w:val="005D48CF"/>
    <w:rsid w:val="00681401"/>
    <w:rsid w:val="00717ABD"/>
    <w:rsid w:val="007558A7"/>
    <w:rsid w:val="00776E4E"/>
    <w:rsid w:val="00777414"/>
    <w:rsid w:val="0079093D"/>
    <w:rsid w:val="007B1AFE"/>
    <w:rsid w:val="008A37F3"/>
    <w:rsid w:val="009146AB"/>
    <w:rsid w:val="00914A7B"/>
    <w:rsid w:val="00935631"/>
    <w:rsid w:val="00941085"/>
    <w:rsid w:val="009572C8"/>
    <w:rsid w:val="00962591"/>
    <w:rsid w:val="00966549"/>
    <w:rsid w:val="0099774F"/>
    <w:rsid w:val="009D07EB"/>
    <w:rsid w:val="009E4C30"/>
    <w:rsid w:val="009F0093"/>
    <w:rsid w:val="00A7472F"/>
    <w:rsid w:val="00A8312D"/>
    <w:rsid w:val="00A941C9"/>
    <w:rsid w:val="00AC7611"/>
    <w:rsid w:val="00B701B2"/>
    <w:rsid w:val="00B85D1B"/>
    <w:rsid w:val="00C51C67"/>
    <w:rsid w:val="00CA3DCD"/>
    <w:rsid w:val="00CB5A87"/>
    <w:rsid w:val="00D66344"/>
    <w:rsid w:val="00D92376"/>
    <w:rsid w:val="00DE7114"/>
    <w:rsid w:val="00DE7C12"/>
    <w:rsid w:val="00DF4B8B"/>
    <w:rsid w:val="00E60847"/>
    <w:rsid w:val="00E72FD9"/>
    <w:rsid w:val="00EA3112"/>
    <w:rsid w:val="00EF5B13"/>
    <w:rsid w:val="00F213D8"/>
    <w:rsid w:val="00F25D54"/>
    <w:rsid w:val="00F55F82"/>
    <w:rsid w:val="00F565EC"/>
    <w:rsid w:val="00F82AD5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B3B0C-77C6-486C-8B59-2372AAF4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F2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9CF4-B962-4A14-ABF2-D999D9D4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45</cp:revision>
  <cp:lastPrinted>2022-03-02T03:09:00Z</cp:lastPrinted>
  <dcterms:created xsi:type="dcterms:W3CDTF">2021-09-23T06:31:00Z</dcterms:created>
  <dcterms:modified xsi:type="dcterms:W3CDTF">2022-03-02T03:09:00Z</dcterms:modified>
</cp:coreProperties>
</file>